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heading=h.jumgy8gbiq2z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114300</wp:posOffset>
            </wp:positionV>
            <wp:extent cx="3544253" cy="2543859"/>
            <wp:effectExtent b="0" l="0" r="0" t="0"/>
            <wp:wrapTopAndBottom distB="114300" distT="114300"/>
            <wp:docPr id="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4253" cy="2543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bookmarkStart w:colFirst="0" w:colLast="0" w:name="_heading=h.z77hvd982dv3" w:id="1"/>
      <w:bookmarkEnd w:id="1"/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Planejamento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Estratégico 202</w:t>
      </w:r>
      <w:r w:rsidDel="00000000" w:rsidR="00000000" w:rsidRPr="00000000">
        <w:rPr>
          <w:b w:val="1"/>
          <w:sz w:val="72"/>
          <w:szCs w:val="72"/>
          <w:rtl w:val="0"/>
        </w:rPr>
        <w:t xml:space="preserve">3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Sala de Situação de Saúde</w:t>
      </w:r>
    </w:p>
    <w:p w:rsidR="00000000" w:rsidDel="00000000" w:rsidP="00000000" w:rsidRDefault="00000000" w:rsidRPr="00000000" w14:paraId="00000004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Faculdade de Ciências da Saúde </w:t>
      </w:r>
    </w:p>
    <w:p w:rsidR="00000000" w:rsidDel="00000000" w:rsidP="00000000" w:rsidRDefault="00000000" w:rsidRPr="00000000" w14:paraId="00000005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Universidade de Brasília</w:t>
      </w:r>
    </w:p>
    <w:p w:rsidR="00000000" w:rsidDel="00000000" w:rsidP="00000000" w:rsidRDefault="00000000" w:rsidRPr="00000000" w14:paraId="00000006">
      <w:pPr>
        <w:spacing w:after="0" w:lineRule="auto"/>
        <w:ind w:firstLine="72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É permitida a reprodução parcial ou total desta obra desde que citada a fonte e que não seja para venda ou qualquer fim comercial. Venda proibida. Distribuição gratuita.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1ª Edição – 2023 – Publicada em:</w:t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Distribuição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Interna</w:t>
      </w:r>
    </w:p>
    <w:p w:rsidR="00000000" w:rsidDel="00000000" w:rsidP="00000000" w:rsidRDefault="00000000" w:rsidRPr="00000000" w14:paraId="0000000C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Site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jc w:val="center"/>
        <w:rPr/>
      </w:pPr>
      <w:hyperlink r:id="rId10">
        <w:r w:rsidDel="00000000" w:rsidR="00000000" w:rsidRPr="00000000">
          <w:rPr>
            <w:u w:val="single"/>
            <w:rtl w:val="0"/>
          </w:rPr>
          <w:t xml:space="preserve">Sala de Situação de Saúde - UNB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Elaboração e informações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Artur Lopes Salduino da Silva</w:t>
      </w:r>
    </w:p>
    <w:p w:rsidR="00000000" w:rsidDel="00000000" w:rsidP="00000000" w:rsidRDefault="00000000" w:rsidRPr="00000000" w14:paraId="00000010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Tamiris 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Autores </w:t>
      </w:r>
    </w:p>
    <w:p w:rsidR="00000000" w:rsidDel="00000000" w:rsidP="00000000" w:rsidRDefault="00000000" w:rsidRPr="00000000" w14:paraId="0000001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Artur Lopes Salduino da Silva</w:t>
      </w:r>
    </w:p>
    <w:p w:rsidR="00000000" w:rsidDel="00000000" w:rsidP="00000000" w:rsidRDefault="00000000" w:rsidRPr="00000000" w14:paraId="0000001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Tamiris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Produção e Diagramação</w:t>
      </w:r>
    </w:p>
    <w:p w:rsidR="00000000" w:rsidDel="00000000" w:rsidP="00000000" w:rsidRDefault="00000000" w:rsidRPr="00000000" w14:paraId="0000001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Artur Lopes Salduino da Silva</w:t>
      </w:r>
    </w:p>
    <w:p w:rsidR="00000000" w:rsidDel="00000000" w:rsidP="00000000" w:rsidRDefault="00000000" w:rsidRPr="00000000" w14:paraId="0000001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Tamiris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Revisores Colaboradores</w:t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Jonas Brant</w:t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Lisiane Ferreira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Sumário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B">
          <w:pPr>
            <w:tabs>
              <w:tab w:val="right" w:leader="none" w:pos="8503.511811023624"/>
            </w:tabs>
            <w:spacing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Introdução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t6tq1mbu3r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geral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_heading=h.dt6tq1mbu3r0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sjf9j6d021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Específicos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_heading=h.dsjf9j6d0214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ob5vg36esy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Planejamento Estratégico Situacional- PES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_heading=h.kob5vg36esy1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s9swziu2en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1- Momentos do PES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_heading=h.is9swziu2eny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rd12q5qi6w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Momento explicativo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_heading=h.2erd12q5qi6w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jr7hc41ljw5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Sala de Situação da Universidade de Brasília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_heading=h.jr7hc41ljw5m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87vw23cf4j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Missão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_heading=h.287vw23cf4jb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g5rxsrbt8kg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Visão de Futuro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_heading=h.g5rxsrbt8kgd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xhq4z54u7k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_heading=h.2xhq4z54u7kh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lw2h1lrf02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Estrutura Interna da Sala de Situação de Saúde (SDS)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_heading=h.2lw2h1lrf02m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drgaq2cu66f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Cargos e funções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_heading=h.drgaq2cu66fq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sh70q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Problemas relacionados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_heading=h.qsh70q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as4po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2 – Matriz SWOT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_heading=h.3as4poj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bmcd2ri9yr5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3 – Descrição dos principais problemas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_heading=h.bmcd2ri9yr56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pxezw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4 – Matriz de análise dos problemas selecionados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_heading=h.1pxezwc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p7ysqqmkbb0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5 – Matriz TUC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_heading=h.p7ysqqmkbb0x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9x2ik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6- Governabilidade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_heading=h.49x2ik5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p2csr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Momento Normativo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_heading=h.2p2csry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7- Alfa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_heading=h.3o7alnk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3ckvv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8- Beta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_heading=h.23ckvvd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9- Gama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_heading=h.ihv636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fwokq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Momento Estratégico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_heading=h.3fwokq0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right" w:leader="none" w:pos="8503.511811023624"/>
            </w:tabs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v1yux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Momento Tático-operacional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_heading=h.1v1yuxt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leader="none" w:pos="8503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f1mdl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8 – Matriz de programação de atividades por ação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_heading=h.4f1mdlm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right" w:leader="none" w:pos="8503.511811023624"/>
            </w:tabs>
            <w:spacing w:after="80"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9c6y1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_heading=h.19c6y18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xeatc2q7mha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ind w:firstLine="709"/>
        <w:rPr>
          <w:vertAlign w:val="baseline"/>
        </w:rPr>
      </w:pPr>
      <w:bookmarkStart w:colFirst="0" w:colLast="0" w:name="_heading=h.gjdgxs" w:id="3"/>
      <w:bookmarkEnd w:id="3"/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vertAlign w:val="baseline"/>
          <w:rtl w:val="0"/>
        </w:rPr>
        <w:t xml:space="preserve">Introdução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constituição de uma Sala de Situação em Saúde (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é uma importante ferramenta, pois favorece o uso das informações em saúde para tomadas de decisões, o que acaba por facilitar a análise de dados acerca de uma determinada população. Assim,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auxilia os gestores para o surgimento e implementação de políticas públicas e programas em saúde (ALBUQUERQUE et al, 2013).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Universidade de Brasília, a Sala de Situação em Saúde contribui para a aproximação dos estudantes, professores, colaboradores e profissionais de saúde participarem do processo de ensino-aprendizagem dos saberes teóricos e práticos de forma multidisciplinar. Além de proporcionar uma nova visão dos futuros profissionais da saúde em outros âmbitos, já que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propõe a ser um espaço multiprofissional e de construção de conhecimento coletivo.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seguindo com essa perspectiva de organização e efetividade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Planejamento Estratégico Situacional (PES), é possível oferecer uma melhor estrutura em termos de desenvolvimento e qualidade, visto que este método de Planejamento, acarreta uma amplitude de estratégias que objetivam resultados positivos, por se basear nas ações que são necessárias para um determinado ambiente e/ ou organização, sendo identificadas essas necessidades, após uma profunda análise de situação, que é o princípio de toda a tarefa que será realizada posteriormente. Vale ressaltar, que o PES, se divide em quatro momentos para sua melhor organização, e os mesmos serão mais explorados no decorrer do trabalho, mas são eles: O Momento Explicativo (Enxergando a realidade), o Momento Normativo (Concepção de um plano), o Momento Estratégico (Viabilidades das propostas) e por fim, o Momento Tático Operacional (Monitoramento das ações).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Style w:val="Heading1"/>
        <w:spacing w:after="120" w:before="480" w:lineRule="auto"/>
        <w:ind w:firstLine="709"/>
        <w:rPr>
          <w:vertAlign w:val="baseline"/>
        </w:rPr>
      </w:pPr>
      <w:bookmarkStart w:colFirst="0" w:colLast="0" w:name="_heading=h.dt6tq1mbu3r0" w:id="4"/>
      <w:bookmarkEnd w:id="4"/>
      <w:r w:rsidDel="00000000" w:rsidR="00000000" w:rsidRPr="00000000">
        <w:rPr>
          <w:vertAlign w:val="baseline"/>
          <w:rtl w:val="0"/>
        </w:rPr>
        <w:t xml:space="preserve">Objetivo geral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Construir o Planejamento Estratégico Situacional (PES) para o ano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pStyle w:val="Heading1"/>
        <w:spacing w:after="80" w:before="360" w:lineRule="auto"/>
        <w:ind w:firstLine="709"/>
        <w:rPr>
          <w:vertAlign w:val="baseline"/>
        </w:rPr>
      </w:pPr>
      <w:bookmarkStart w:colFirst="0" w:colLast="0" w:name="_heading=h.dsjf9j6d0214" w:id="5"/>
      <w:bookmarkEnd w:id="5"/>
      <w:r w:rsidDel="00000000" w:rsidR="00000000" w:rsidRPr="00000000">
        <w:rPr>
          <w:vertAlign w:val="baseline"/>
          <w:rtl w:val="0"/>
        </w:rPr>
        <w:t xml:space="preserve">Objetivos Específicos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Realizar uma análise situacional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Propor estratégias para solucionar os problemas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partir de metas e ações a serem traçadas para o alcance da Situação objetivo- So;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Analisar a viabilidade das ações e metas;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Promover a participação dos membros;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  </w:t>
        <w:tab/>
        <w:t xml:space="preserve">Apoiar na programação das atividades e dar continuidade nas ações já desenvolvidas pela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Style w:val="Heading1"/>
        <w:spacing w:after="120" w:before="480" w:lineRule="auto"/>
        <w:ind w:firstLine="709"/>
        <w:rPr>
          <w:vertAlign w:val="baseline"/>
        </w:rPr>
      </w:pPr>
      <w:bookmarkStart w:colFirst="0" w:colLast="0" w:name="_heading=h.kob5vg36esy1" w:id="6"/>
      <w:bookmarkEnd w:id="6"/>
      <w:r w:rsidDel="00000000" w:rsidR="00000000" w:rsidRPr="00000000">
        <w:rPr>
          <w:rtl w:val="0"/>
        </w:rPr>
        <w:t xml:space="preserve">Planejamento Estratégico Situacional- 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já citado brevemente, será utilizado o método de Planejamento Estratégico Situacional (PES), que foi desenvolvido por Carlos Matus posterior a década de 70. Ele foi 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economista chileno, que desempenhou várias funções, e duas delas como assessor do Ministro da Fazenda e como Ministro da Economia do Governo do Presidente Salvador Allende. No ano de 1988 em Caracas, Venezuela, Matus criou a Fundação ALTADIR, organismo que visa o desenvolvimento do planejamento estratégico e das técnicas de alta direção, e a partir desse momento, essa Fundação passa a assessorar equipes de governo e planejamento, contribuindo para a disseminação das propostas do PES.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Planejamento Estratégico Situacional foi concebido como ideia teórica metodológica para planejar e controlar. Defende que equipes que planejam são parte da realidade almejada, coincidindo com outros sujeitos que também desejam esta mesma realidade, o que requer diálogo e comunicação. Evidenciando que não há apenas um único diagnóstico, nem uma verdade concreta, Matus define o planejamento como uma ferramenta de liberdade. A elasticidade desta estratégia de planejamento permite a sua utilização nos níveis setoriais, sem deixar de determinar os problemas em um contexto amplo, conservando a riqueza do estudo de viabilidades e de possíveis intervenções na realidade. (KLEBA, et. al., 2011).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Segundo CARDOSO (2013), o Planejamento Estratégico Situacional (PES) elaborado por Carlos Matus é um método de alta complexidade para as instituições de grande porte em que o trabalho é especializado. No entanto, Cardoso enfatiza que essa metodologia está expandindo para os diversos setores da sociedade, como a área da saúde e da educação.  Dessa forma, o PES possui enfoque em problemas pouco estruturados e complexos, valorizando o trabalho em equipe e incluindo em seu diagnóstico determinantes externos e internos à instituição, traçando assim metas e objetivos a serem cumpridos em múltiplas finalidades.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aplicação do Planejamento Estratégico Situacional na área da saúde é de suma importância, pois concilia etapas administrativas com a importância de garantir uma assistência adequada e humanizada aos usuários do serviço de saúde.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PES propõe quatro momentos em um processo sistemático, visando à organização de intervenções e a produção de resultados sobre uma determinada realidade.  Desta maneira, será apresentado ao longo deste documento um Planejamento Estratégico Situacional para a Sala de Situação de Saúde da Faculdade de Ciências da Saúde da UnB, detalhando todos os momentos dispostos pelo PES, a fim de promover o aprimoramento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UnB, fortalecendo assim suas ações. Os quatro momentos do PES podem ser observados a seguir:</w:t>
      </w:r>
    </w:p>
    <w:p w:rsidR="00000000" w:rsidDel="00000000" w:rsidP="00000000" w:rsidRDefault="00000000" w:rsidRPr="00000000" w14:paraId="0000004B">
      <w:pPr>
        <w:pStyle w:val="Heading2"/>
        <w:spacing w:after="80" w:before="280" w:lineRule="auto"/>
        <w:ind w:firstLine="709"/>
        <w:rPr>
          <w:vertAlign w:val="baseline"/>
        </w:rPr>
      </w:pPr>
      <w:bookmarkStart w:colFirst="0" w:colLast="0" w:name="_heading=h.is9swziu2eny" w:id="7"/>
      <w:bookmarkEnd w:id="7"/>
      <w:r w:rsidDel="00000000" w:rsidR="00000000" w:rsidRPr="00000000">
        <w:rPr>
          <w:b w:val="1"/>
          <w:vertAlign w:val="baseline"/>
          <w:rtl w:val="0"/>
        </w:rPr>
        <w:t xml:space="preserve">Quadro 1- Momentos do PE</w:t>
      </w:r>
      <w:r w:rsidDel="00000000" w:rsidR="00000000" w:rsidRPr="00000000">
        <w:rPr>
          <w:vertAlign w:val="baseline"/>
          <w:rtl w:val="0"/>
        </w:rPr>
        <w:t xml:space="preserve">S</w:t>
      </w:r>
    </w:p>
    <w:tbl>
      <w:tblPr>
        <w:tblStyle w:val="Table1"/>
        <w:tblW w:w="8055.0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6030"/>
        <w:tblGridChange w:id="0">
          <w:tblGrid>
            <w:gridCol w:w="2025"/>
            <w:gridCol w:w="6030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Explicativo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Ocorre a análise da situação, identificando os problemas, e os descrevendo, com o objetivo de identificar questões prioritárias. Envolve condições de território, sociais, determinantes demográficos, ambientais e culturais.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Normativo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 de traçar metas e objetivos partindo da ideia de como o sistema tratado deveria estar funcionando, objetivos estes criados em razão dos problemas existentes. Os objetivos são estabelecidos para serem alcançados dentro de determinado tempo.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Estratégico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o momento de buscar a viabilidade das propostas feitas no momento normativo.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5b9bd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Tático- 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quando todo o planejamento é colocado em prática. É neste momento que questões como prestações de contas, supervisão e avaliação são realizadas.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spacing w:after="120" w:before="480" w:lineRule="auto"/>
        <w:ind w:firstLine="709"/>
        <w:rPr>
          <w:vertAlign w:val="baseline"/>
        </w:rPr>
      </w:pPr>
      <w:bookmarkStart w:colFirst="0" w:colLast="0" w:name="_heading=h.2erd12q5qi6w" w:id="8"/>
      <w:bookmarkEnd w:id="8"/>
      <w:r w:rsidDel="00000000" w:rsidR="00000000" w:rsidRPr="00000000">
        <w:rPr>
          <w:vertAlign w:val="baseline"/>
          <w:rtl w:val="0"/>
        </w:rPr>
        <w:t xml:space="preserve">Momento explicativo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 termo “Sala de Situação” surgiu através do conceito de “Sala de Crise”, que foi criado durante a Segunda Guerra para gerenciar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ações e combates com base nos dados disponíveis durante o evento. Assim, a principal função da Sala de Crise era monitorar situações de perigo, tendo o tempo um fator crucial, sendo por isso também chamada de Sala de Guerra.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primeiras referências conhecidas relativas à aplicação do conceito “Sala de Situação” são de Carlos Matus, que publicou os primeiros estudos utilizando esse conceito no planejamento e acompanhamento de ações de cunho governamental.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a Organização Pan-Americana da Saúde (OPAS), e o Ministério da Saúde (MS), a Sala de Situação em Saúde pode ser definida como um espaço físico e virtual onde as informações em saúde são analisadas por uma equipe técnica. São espaços em que se tem uma visão integral e intersetorial, que através da análise e avaliação da situação de saúde de uma determinada população, contribuem para as ações de vigilância em saúde pública e para o processo de tomada de decisões e concretização das decisões tomadas. Assim, alguns dos papéis das Salas de Situação são: planejar e avaliar ações em saúde, difundir a informação em saúde à comunidade e dirigir respostas aos serviços de saúde (MOYA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Dentre os fatores que possibilitaram o avanço da Sala de Situação no Brasil, destacamos a coordenação do Departamento de Avaliação de Políticas de Saúde (SPS/MS) e o apoio do Departamento de Informática do SUS (DATASUS), para automatização do cálculo de indicadores, utilizando o programa Microsoft Excel.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processo de construção das Salas de Situação no Brasil deve ser considerado os seguintes marcos: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Definição das fontes de informações em sistemas de base nacional e internet (dados populacionais).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Estabelecimento de parâmetros de comparação, mediante Portaria do Ministério da Saúde (GM/MS 1.101, de 12/06/2002).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Aplicação de uma classificação em três categorias de risco, expressas por cores (verde, amarelo, vermelho), conforme o grau de afastamento do parâmetro considerado como adequado.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Apesar de suas potencialidades, o trabalho desenvolvido pelas Salas de Situação, de maneira geral, também apresenta limitações, por exemplo, a garantia de informações completas dos registros referentes às próprias bases de dados utilizadas, à mobilidade da população de abrangência, ao uso de indicadores baseados em pequenos números e às dificuldades de atualização dos parâmetros.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à qualidade das informações, faz-se ainda necessária a realização de um trabalho visando à conscientização e o consequente compromisso do profissional de saúde atuante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o registro de suas atividades diárias.</w:t>
      </w:r>
    </w:p>
    <w:p w:rsidR="00000000" w:rsidDel="00000000" w:rsidP="00000000" w:rsidRDefault="00000000" w:rsidRPr="00000000" w14:paraId="00000060">
      <w:pPr>
        <w:pStyle w:val="Heading1"/>
        <w:spacing w:after="80" w:before="360" w:lineRule="auto"/>
        <w:ind w:firstLine="709"/>
        <w:rPr>
          <w:vertAlign w:val="baseline"/>
        </w:rPr>
      </w:pPr>
      <w:bookmarkStart w:colFirst="0" w:colLast="0" w:name="_heading=h.jr7hc41ljw5m" w:id="9"/>
      <w:bookmarkEnd w:id="9"/>
      <w:r w:rsidDel="00000000" w:rsidR="00000000" w:rsidRPr="00000000">
        <w:rPr>
          <w:vertAlign w:val="baseline"/>
          <w:rtl w:val="0"/>
        </w:rPr>
        <w:t xml:space="preserve">Sala de Situação da Universidade de Brasília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caráter multiprofissional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propõe a ser um novo espaço na Universidade de Brasília de aprendizagem para construção de visões críticas, práticas integradas e interdisciplinares sobre complexidade da saúde, seja ela nos campos social, econômico, epidemiológico ou cultural.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Atualmente, é uma importante estratégia de análises e sistematização dos dados relacionados à saúde, nos diversos níveis de gestão em saúde, de acordo com o contexto.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Universidade de Brasília foi criada em agosto de 2017, a partir de um Projeto de Extensão nomeado “FS Saudável”, que tinha como objetivo promover a saúde e a prática de atividades pelos estudantes. Nesse sentido, a coordenadora da época era uma professora voluntária que conseguiu conquistar o financiamento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 atualmente a mesma está inserida dentro do Departamento de Saúde Coletiva, localizado na Faculdade de Ciências da Saúde, como um laboratório deste Departamento, não possuindo financiamento.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A SDS atualmente é coordenada pelo Prof. Dr. Jonas Brant, que atua como professor no Departamento de Saúde Coletiva, trabalhando em conjunto. com um subcoordenador, o Prof. Dr. Mauro Sanchez. A SDS conta também com gestores administrativos, sendo eles o Suamir Jorge e a Vanessa Porto. Além disso, faz parte da SDS estagiários/ extensionistas que contribuem com atividades desde a gestão de projetos até o desenvolvimento de estudos relacionados à vigilância, tecnologia da informação em saúde, relações internacionais, comunicação, EAD e treinamento, desenvolvimento e avaliação de capacidades e infraestrutura.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possui equipamentos modernos: como unidade de gerenciamento de áudio, caixas de som, monitor LED para vídeo, gerenciador de imagens para vídeo, unidade de colaboração e interatividade de imagens, câmera digital compacta com tripé, gravador de áudio digital, webcam full HD, computadores e tomadas.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Hoje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conta  </w:t>
        <w:tab/>
        <w:t xml:space="preserve">com o apoio de extensionistas  </w:t>
        <w:tab/>
        <w:t xml:space="preserve">que realizam atividades com duração inicial de seis meses, podendo ter renovações. Existe também uma rotina de reuniões semanais para apresentação dos temas estudados por cada colaborador, com discussões e melhoramentos a respeito dos trabalhos desenvolvidos, e definição das próximas metas.  </w:t>
        <w:tab/>
        <w:t xml:space="preserve">Essa dinâmica leva o(a) colaborador(a) também a se apropriar de seu tema de estudo e treinar a forma de transmissão do conhecimento para os demais.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traz a ideia de aproximação dos estudantes, professores e colaboradores para participarem da construção de conhecimentos quanto à caracterização da população, identificando as suas necessidades em saúde e seus determinantes sociais, propiciando assim, o ensino-aprendizagem na prática. Além disso, no meio acadêmico, um dos propósitos é diminuir um imenso espaço de saber que existe entre estudantes e profissionais da área da saúde, e por consequência, a realidade epidemiológica contínua, por meio de controle e análises.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públicos estratégicos são os gestores de saúde e administradores públicos, visando o público externo à comunidade acadêmica.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Tem-se parcerias com outros centros da UnB, como a DASU, FAC, Residência Multiprofissional, além das parcerias como Lamparina, PROEPI, GDF, FIOCRUZ e Região de Saúde Leste. Conta também com parcerias internacionais na qual 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torna um campo de estágio para estudantes de diversos países, como Peru e Estados Unidos da América, para treinamento e capacitação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 nível internacional, além dos estágios, há publicação de clippings de notícias a partir da revisão sistemática de artigos científicos a respeito dos temas de relevância, a depender da situação de saúde. Para a coleta e análise de dados são utilizados equipamentos e insumos como computador, internet, Plataforma eXo para gestão de atividades, google drive e acesso e treinamento a softwares (Powerpoint/QGIS/Word/Excel/TabWin/Epi Info).</w:t>
      </w:r>
    </w:p>
    <w:p w:rsidR="00000000" w:rsidDel="00000000" w:rsidP="00000000" w:rsidRDefault="00000000" w:rsidRPr="00000000" w14:paraId="0000006B">
      <w:pPr>
        <w:pStyle w:val="Heading2"/>
        <w:spacing w:after="80" w:before="280" w:lineRule="auto"/>
        <w:ind w:firstLine="709"/>
        <w:rPr>
          <w:vertAlign w:val="baseline"/>
        </w:rPr>
      </w:pPr>
      <w:bookmarkStart w:colFirst="0" w:colLast="0" w:name="_heading=h.287vw23cf4jb" w:id="10"/>
      <w:bookmarkEnd w:id="10"/>
      <w:r w:rsidDel="00000000" w:rsidR="00000000" w:rsidRPr="00000000">
        <w:rPr>
          <w:vertAlign w:val="baseline"/>
          <w:rtl w:val="0"/>
        </w:rPr>
        <w:t xml:space="preserve">Missão  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um ambiente que aproxime os estudantes, professores, colaboradores e profissionais de saúde a participarem do processo de ensino-aprendizagem dos saberes teóricos e práticos de forma multidisciplinar. Para construção de visões críticas, práticas integradas e interdisciplinares sobre complexidade da saúde, seja ela nos campos social, econômico, epidemiológico ou cultural. Provendo um espaço de suporte pedagógico e tecnológico para ensino, pesquisa e extensão, que permita uma melhor caracterização e interação entre diferentes atores institucionais e a realidade epidemiológica e tecnológica dos Sistema Único de Saúde (SUS).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Atuando com estudantes em serviço como um laboratório transdisciplinar de áreas como saúde, educação e tecnologia, buscando estabelecer parcerias com demais institutos e faculdades da UnB, bem como com instituições do Brasil e exterior.</w:t>
      </w:r>
    </w:p>
    <w:p w:rsidR="00000000" w:rsidDel="00000000" w:rsidP="00000000" w:rsidRDefault="00000000" w:rsidRPr="00000000" w14:paraId="0000006E">
      <w:pPr>
        <w:pStyle w:val="Heading2"/>
        <w:spacing w:after="80" w:before="280" w:lineRule="auto"/>
        <w:ind w:firstLine="709"/>
        <w:rPr>
          <w:vertAlign w:val="baseline"/>
        </w:rPr>
      </w:pPr>
      <w:bookmarkStart w:colFirst="0" w:colLast="0" w:name="_heading=h.g5rxsrbt8kgd" w:id="11"/>
      <w:bookmarkEnd w:id="11"/>
      <w:r w:rsidDel="00000000" w:rsidR="00000000" w:rsidRPr="00000000">
        <w:rPr>
          <w:b w:val="1"/>
          <w:vertAlign w:val="baseline"/>
          <w:rtl w:val="0"/>
        </w:rPr>
        <w:t xml:space="preserve">Visão de Futuro 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reconhecida como referência em aprendizagem profissional por gestores, profissionais e organizações da área da saúde. Servindo como modelo na criação de </w:t>
      </w:r>
      <w:r w:rsidDel="00000000" w:rsidR="00000000" w:rsidRPr="00000000">
        <w:rPr>
          <w:rtl w:val="0"/>
        </w:rPr>
        <w:t xml:space="preserve">SDS’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semelhantes em municípios e regiões de saúde.</w:t>
      </w:r>
    </w:p>
    <w:p w:rsidR="00000000" w:rsidDel="00000000" w:rsidP="00000000" w:rsidRDefault="00000000" w:rsidRPr="00000000" w14:paraId="00000070">
      <w:pPr>
        <w:pStyle w:val="Heading2"/>
        <w:spacing w:after="80" w:before="280" w:lineRule="auto"/>
        <w:ind w:firstLine="709"/>
        <w:rPr>
          <w:vertAlign w:val="baseline"/>
        </w:rPr>
      </w:pPr>
      <w:bookmarkStart w:colFirst="0" w:colLast="0" w:name="_heading=h.2xhq4z54u7kh" w:id="12"/>
      <w:bookmarkEnd w:id="12"/>
      <w:r w:rsidDel="00000000" w:rsidR="00000000" w:rsidRPr="00000000">
        <w:rPr>
          <w:vertAlign w:val="baseline"/>
          <w:rtl w:val="0"/>
        </w:rPr>
        <w:t xml:space="preserve">Valores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Interdisciplinaridade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Cooperação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Qualidade da informação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  <w:tab/>
        <w:t xml:space="preserve">Transparência nos processos de gestão</w:t>
      </w:r>
    </w:p>
    <w:p w:rsidR="00000000" w:rsidDel="00000000" w:rsidP="00000000" w:rsidRDefault="00000000" w:rsidRPr="00000000" w14:paraId="00000075">
      <w:pPr>
        <w:pStyle w:val="Heading1"/>
        <w:spacing w:after="80" w:before="360" w:lineRule="auto"/>
        <w:ind w:firstLine="709"/>
        <w:rPr>
          <w:sz w:val="28"/>
          <w:szCs w:val="28"/>
          <w:vertAlign w:val="baseline"/>
        </w:rPr>
      </w:pPr>
      <w:bookmarkStart w:colFirst="0" w:colLast="0" w:name="_heading=h.2lw2h1lrf02m" w:id="13"/>
      <w:bookmarkEnd w:id="13"/>
      <w:r w:rsidDel="00000000" w:rsidR="00000000" w:rsidRPr="00000000">
        <w:rPr>
          <w:sz w:val="28"/>
          <w:szCs w:val="28"/>
          <w:vertAlign w:val="baseline"/>
          <w:rtl w:val="0"/>
        </w:rPr>
        <w:t xml:space="preserve">Estrutura Interna da Sala de Situação de Saúde (</w:t>
      </w:r>
      <w:r w:rsidDel="00000000" w:rsidR="00000000" w:rsidRPr="00000000">
        <w:rPr>
          <w:sz w:val="28"/>
          <w:szCs w:val="28"/>
          <w:rtl w:val="0"/>
        </w:rPr>
        <w:t xml:space="preserve">SDS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organização do trabalho e desenvolvimento dos produtos, foi adotada a metodologia ágil SCRUM, que tem se mostrado muito efetiva para a entrega de resultados. Essa metodologia segue o modelo iterativo e incremental que permite a entrega frequente de incrementos para revisão e feedback do time envolvido, diminuindo o risco de falha de comunicação e a possível não entrega do produto, sendo então os impedimentos identificados rapidamente (Schwaber &amp; Sutherland, 2020).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SCRUM também define papéis, atividades e artefatos que são definidos no contexto do processo à medida da execução do processo de desenvolvimento. Tal metodologia promove disponibilização mais interativa e ágil da plataforma exo para validação dos envolvidos no processo a fim de obter feedbacks eficazes e realizar os ajustes necessários, diminuindo o risco de falta de aderência ao processo de trabalho da organização. Além disso, dentro desta metodologia ainda são utilizadas as sprints, que são reuniões periódicas (neste caso a cada 15 dias), onde são avaliados os produtos desenvolvidos, identificação de falhas, verificação de que tudo que foi proposto foi cumprido e a definição das próximas atividades a serem desenvolvidas, sempre almejando os produtos finais propostos (Schwaber &amp;  Sutherland, 2020).</w:t>
      </w:r>
    </w:p>
    <w:p w:rsidR="00000000" w:rsidDel="00000000" w:rsidP="00000000" w:rsidRDefault="00000000" w:rsidRPr="00000000" w14:paraId="00000078">
      <w:pPr>
        <w:pStyle w:val="Heading2"/>
        <w:spacing w:after="80" w:before="280" w:lineRule="auto"/>
        <w:ind w:firstLine="709"/>
        <w:rPr>
          <w:vertAlign w:val="baseline"/>
        </w:rPr>
      </w:pPr>
      <w:bookmarkStart w:colFirst="0" w:colLast="0" w:name="_heading=h.drgaq2cu66fq" w:id="14"/>
      <w:bookmarkEnd w:id="14"/>
      <w:r w:rsidDel="00000000" w:rsidR="00000000" w:rsidRPr="00000000">
        <w:rPr>
          <w:vertAlign w:val="baseline"/>
          <w:rtl w:val="0"/>
        </w:rPr>
        <w:t xml:space="preserve">Cargos e funções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pzhum4j1sng" w:id="15"/>
      <w:bookmarkEnd w:id="1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Owner (coordenador/ coordenador adjunto)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70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cargo é ocupado pelos coordenadores da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eles são o que denominamos no Framework Scrum como dono do produto ou projeto que vai ser trabalhado, sendo responsável pela direção a seguir, definindo quais requisitos vão fazer parte do product backlog e quais devem ser abordados pela equipe. É o responsável em estabelecer a ligação entre equipe de desenvolvimento e clientes.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uvjoqbsp8ko" w:id="16"/>
      <w:bookmarkEnd w:id="16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Scrum Master (Gestor geral)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Scrum Master é responsável por estabelecer o Scrum conforme definido 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Guia do Scrum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Eles fazem isso ajudando todos a entender a teoria e a prática do Scrum, tanto no Scrum Team quanto na organização. Tem a responsabilidade de organizar reuniões, atribuir tarefas, fazer o acompanhamento e documentação do andamento de sua equipe através de ferramentas e técnicas apuradas e se certificar que cada integrante da equipe tem as ferramentas necessárias para cumprir a sua função da melhor maneira possível. Além de integrar as pessoas para trabalharem juntas por um só objetivo.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iycz4qa2upj" w:id="17"/>
      <w:bookmarkEnd w:id="17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Especialistas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cargo é desenvolvido por uma equipe de profissionais que se especializaram em diferentes âmbitos do conhecimento e que atuam na </w:t>
      </w:r>
      <w:r w:rsidDel="00000000" w:rsidR="00000000" w:rsidRPr="00000000">
        <w:rPr>
          <w:rtl w:val="0"/>
        </w:rPr>
        <w:t xml:space="preserve">SDS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orientando equipes e colaboradores em objetivos condizentes com os temas de especialização.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blqrdwfvlkq" w:id="18"/>
      <w:bookmarkEnd w:id="18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Administrativo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Gestor administrativo tem por função planejar, orientar e executar atividades pertinentes à Administração em seus vários segmentos, dando suporte administrativo e técnico à gestão da unidade e promovendo contatos com os diversos setores da entidade e terceiros.</w:t>
      </w:r>
    </w:p>
    <w:p w:rsidR="00000000" w:rsidDel="00000000" w:rsidP="00000000" w:rsidRDefault="00000000" w:rsidRPr="00000000" w14:paraId="00000081">
      <w:pPr>
        <w:spacing w:after="40" w:before="240" w:lineRule="auto"/>
        <w:ind w:firstLine="709"/>
        <w:rPr/>
      </w:pPr>
      <w:bookmarkStart w:colFirst="0" w:colLast="0" w:name="_heading=h.bblqrdwfvlkq" w:id="18"/>
      <w:bookmarkEnd w:id="18"/>
      <w:r w:rsidDel="00000000" w:rsidR="00000000" w:rsidRPr="00000000">
        <w:rPr>
          <w:rtl w:val="0"/>
        </w:rPr>
        <w:t xml:space="preserve">Gestor de Projetos Junior</w:t>
      </w:r>
    </w:p>
    <w:p w:rsidR="00000000" w:rsidDel="00000000" w:rsidP="00000000" w:rsidRDefault="00000000" w:rsidRPr="00000000" w14:paraId="00000082">
      <w:pPr>
        <w:spacing w:after="40" w:before="240" w:lineRule="auto"/>
        <w:ind w:firstLine="709"/>
        <w:rPr/>
      </w:pPr>
      <w:bookmarkStart w:colFirst="0" w:colLast="0" w:name="_heading=h.g928g0gbiixy" w:id="19"/>
      <w:bookmarkEnd w:id="19"/>
      <w:r w:rsidDel="00000000" w:rsidR="00000000" w:rsidRPr="00000000">
        <w:rPr>
          <w:rtl w:val="0"/>
        </w:rPr>
        <w:t xml:space="preserve">O Gerente de Projetos JR, está em formação acadêmica mas seu papel possui grande relevância e importância. Caberá ao Gerente de Projetos JR ser responsável por planejar, organizar, acompanhar, executar e delegar ações relacionadas aos projetos que estiver envolvido, assim como, identificar, gerir e resolver eventuais problemas atrelados ao projeto.</w:t>
      </w:r>
    </w:p>
    <w:p w:rsidR="00000000" w:rsidDel="00000000" w:rsidP="00000000" w:rsidRDefault="00000000" w:rsidRPr="00000000" w14:paraId="00000083">
      <w:pPr>
        <w:spacing w:after="40" w:before="240" w:lineRule="auto"/>
        <w:ind w:left="0" w:firstLine="0"/>
        <w:rPr/>
      </w:pPr>
      <w:bookmarkStart w:colFirst="0" w:colLast="0" w:name="_heading=h.dxiqbup3vpr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Gestor de Projetos Sênior</w:t>
      </w:r>
    </w:p>
    <w:p w:rsidR="00000000" w:rsidDel="00000000" w:rsidP="00000000" w:rsidRDefault="00000000" w:rsidRPr="00000000" w14:paraId="00000085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Espera-se que o Gerente de Projetos SR, norteie os Gerentes de Projetos JRs com as melhores práticas do Gerenciamento de Projetos, visando o desenvolvimento dos GPs JRs em formação. Espera-se ainda que o GP SR auxilie quando necessário demandas dos projetos em andamento na Sala de Situação, apoie na alocação de recursos dos projetos, como também, redija, revise e valide novos projetos a serem submetidos.</w:t>
      </w:r>
    </w:p>
    <w:p w:rsidR="00000000" w:rsidDel="00000000" w:rsidP="00000000" w:rsidRDefault="00000000" w:rsidRPr="00000000" w14:paraId="00000086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Gestor Jr - SDS</w:t>
      </w:r>
    </w:p>
    <w:p w:rsidR="00000000" w:rsidDel="00000000" w:rsidP="00000000" w:rsidRDefault="00000000" w:rsidRPr="00000000" w14:paraId="00000088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Comunicador</w:t>
      </w:r>
    </w:p>
    <w:p w:rsidR="00000000" w:rsidDel="00000000" w:rsidP="00000000" w:rsidRDefault="00000000" w:rsidRPr="00000000" w14:paraId="00000089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Analista em Saúde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rPr>
          <w:vertAlign w:val="baseline"/>
        </w:rPr>
      </w:pPr>
      <w:bookmarkStart w:colFirst="0" w:colLast="0" w:name="_heading=h.qsh70q" w:id="21"/>
      <w:bookmarkEnd w:id="21"/>
      <w:r w:rsidDel="00000000" w:rsidR="00000000" w:rsidRPr="00000000">
        <w:rPr>
          <w:vertAlign w:val="baseline"/>
          <w:rtl w:val="0"/>
        </w:rPr>
        <w:t xml:space="preserve">Problemas relacionados</w:t>
      </w:r>
    </w:p>
    <w:p w:rsidR="00000000" w:rsidDel="00000000" w:rsidP="00000000" w:rsidRDefault="00000000" w:rsidRPr="00000000" w14:paraId="0000008D">
      <w:pPr>
        <w:spacing w:after="0" w:lineRule="auto"/>
        <w:ind w:firstLine="709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partir da Missão e dos valores estabelecidos é possível fazer esta análise dos ambientes, tantos internos, quanto externos, ou seja, forças e fraquezas pertencentes à instituição, de cunho interno e oportunidades e ameaças que consistem nas influências externas, possibilitando assim o mapeamento dos problemas (CARDOSO, 2013).</w:t>
      </w:r>
    </w:p>
    <w:p w:rsidR="00000000" w:rsidDel="00000000" w:rsidP="00000000" w:rsidRDefault="00000000" w:rsidRPr="00000000" w14:paraId="0000008E">
      <w:pPr>
        <w:spacing w:after="0" w:lineRule="auto"/>
        <w:ind w:firstLine="709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Para exposição dos problemas relacionados, optou-se pela utilização da Matriz SWOT (ou no Português, FOFA):</w:t>
      </w:r>
      <w:r w:rsidDel="00000000" w:rsidR="00000000" w:rsidRPr="00000000">
        <w:rPr>
          <w:color w:val="222222"/>
          <w:highlight w:val="white"/>
          <w:rtl w:val="0"/>
        </w:rPr>
        <w:t xml:space="preserve">Caracas, Venezuela, Matus criou a Fundação ALTADIR, organismo que visa o desenvolvimento do planejamento estratégico e das técnicas de alta direção, e a partir desse momento, essa Fundação passa a assessorar equipes de governo e planejamento, contribuindo para a disseminação das propostas do 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3as4poj" w:id="22"/>
      <w:bookmarkEnd w:id="22"/>
      <w:r w:rsidDel="00000000" w:rsidR="00000000" w:rsidRPr="00000000">
        <w:rPr>
          <w:vertAlign w:val="baseline"/>
          <w:rtl w:val="0"/>
        </w:rPr>
        <w:t xml:space="preserve">Quadro 2 – Matriz SWOT  </w:t>
      </w:r>
    </w:p>
    <w:tbl>
      <w:tblPr>
        <w:tblStyle w:val="Table2"/>
        <w:tblW w:w="848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00"/>
        <w:gridCol w:w="4084"/>
        <w:tblGridChange w:id="0">
          <w:tblGrid>
            <w:gridCol w:w="4400"/>
            <w:gridCol w:w="408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Forças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Fraquezas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Sala equipada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Projeto de Extensão e de pesquisa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Possibilidade de oferta de cursos de capacitação com certificação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 com disciplinas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Aplicação de Painéis de monitoramento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Possibilidade de engajamento dos extensionistas/ estagiários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Parcerias com outras instituições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Relação com a reitoria da Universidade de Brasília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Equipe multidisciplinar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Acompanhamento na elaboração dos produtos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Produção de POPs de alguns processos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Boa qualidade dos produtos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Alcance nacional e internacional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Produção de produtos com a aplicação local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Treinamento em análises no R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Equipe de estudantes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Acompanhamento de serviços e plataformas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Disponibilidade dos serviços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Equipamentos de TI a disposição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Integração transdisciplinar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Contato direto com especialistas e fontes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Espaço de formação na interface em Comunicação e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Possibilidade de integração com a FAC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Fontes como referência no assunto para a imprensa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Relação com SECOM e UnBTV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Estrutura de comunicação em construção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Desenvolvimento do grupo de trabalho de comunicação de risco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Mailing list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Regularidade das postagens nas redes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como atividade estratégica dentro das atividades da SDS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de trabalhos de estágios finalizados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processos mais bem desenhados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Dificuldade para realizar avaliação de equipe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Não ter um plano de trabalho do PCTec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pra quem é UnB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por estagiários (infra)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uma equipe-chave geral para a SDS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Canais de comunicação ainda não consolidados e baixo alcance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explorar as possibilidades de todos os canais de comunicação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Site ainda não é usado de modo estratégico (central e vitrine)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3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 (comunicação)</w:t>
            </w:r>
          </w:p>
          <w:p w:rsidR="00000000" w:rsidDel="00000000" w:rsidP="00000000" w:rsidRDefault="00000000" w:rsidRPr="00000000" w14:paraId="000000D0">
            <w:pPr>
              <w:spacing w:line="360" w:lineRule="auto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Oportunidades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Ameaças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Parcerias com outros países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Capacitação para o meio acadêmico e profissional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Maior visibilidade aos sanitaristas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Investigação de surtos de doenças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Abertura de vagas de estágio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Apoiar novos projetos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Participação em congressos/oficinas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Formação de profissionais capacitados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Contato com pessoas de diversas áreas do conhecimento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Créditos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Uso de ferramentas diversas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Parcerias com disciplinas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Realização de inquéritos dentro e fora da UnB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Edital para atividades no Paranoá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Localização privilegiada 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Boa relação com o Ministério da Saúde 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Parceria com região Leste e condomínio RK 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Espaço e recursos para estudo de novas tecnologias 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Departamentos/grupo de pesquisa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em saúde como área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Treinamento de comunicação para profissionais de saúde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Treinamento de saúde para profissionais de comunicação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Maior visibilidade à àrea de comunicação e saúde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Possibilidade de captação de recursos para a pesquisa e atividades de CR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Parceria com instituições e organizações de saúde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Consultoria de comunicação em saúde - foco na comunicação de risco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Levar a discussão sobre comunicação em saúde para FAC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5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Infodemia e desinformação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Surgimento de paralisações e/ou greves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Dificuldades de acessar dados atualizados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Quedas de energia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Cenário epidemiológico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Contar com a participação ativa dos extensionistas/ estagiários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participantes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Política atual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verba/corte de orçamentos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feedback do público alvo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Ano eleitoral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Mudança de espaço físico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Encerramento de projetos 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Corte de bolsas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na epidemiologia pós-Covid-19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credibilidade na ciência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3"/>
              </w:numPr>
              <w:spacing w:line="360" w:lineRule="auto"/>
              <w:ind w:left="425" w:hanging="425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Infodemia e desinformação</w:t>
            </w:r>
          </w:p>
          <w:p w:rsidR="00000000" w:rsidDel="00000000" w:rsidP="00000000" w:rsidRDefault="00000000" w:rsidRPr="00000000" w14:paraId="00000101">
            <w:pPr>
              <w:spacing w:line="360" w:lineRule="auto"/>
              <w:ind w:left="425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color w:val="222222"/>
        </w:rPr>
      </w:pPr>
      <w:bookmarkStart w:colFirst="0" w:colLast="0" w:name="_heading=h.b5l9dqlmp4n1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bmcd2ri9yr56" w:id="24"/>
      <w:bookmarkEnd w:id="24"/>
      <w:r w:rsidDel="00000000" w:rsidR="00000000" w:rsidRPr="00000000">
        <w:rPr>
          <w:vertAlign w:val="baseline"/>
          <w:rtl w:val="0"/>
        </w:rPr>
        <w:t xml:space="preserve">Quadro 3 – Descrição dos principais problemas</w:t>
      </w:r>
    </w:p>
    <w:tbl>
      <w:tblPr>
        <w:tblStyle w:val="Table3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0"/>
        <w:gridCol w:w="5724"/>
        <w:tblGridChange w:id="0">
          <w:tblGrid>
            <w:gridCol w:w="2770"/>
            <w:gridCol w:w="572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ind w:left="566" w:firstLine="0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Problemas</w:t>
            </w:r>
          </w:p>
        </w:tc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ind w:firstLine="283"/>
              <w:jc w:val="center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Descritores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de trabalhos de extensão / estágios finalizados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numPr>
                <w:ilvl w:val="0"/>
                <w:numId w:val="5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dos estudantes em dar continuidade a temas já iniciados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5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Por conta da falta dos processos bem desenhados, os avanços documentados se perdem 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5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5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público mais atingido pela SDS são os vinculados ao departamento de Saúde Coletiva, deixando a equipe homogênea com déficit em outras áreas do conhecimento, causando sobrecarga e desestimulando os colaboradores 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5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a exigência da realização de cursos básicos para ingressar na SDS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numPr>
                <w:ilvl w:val="0"/>
                <w:numId w:val="4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público mais atingido pela SDS são os vinculados ao      Departamento de Saúde Coletiva, deixando a equipe homogênea com déficit em outras áreas do conhecimento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4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extensionistas/ estagiários não necessariamente estão dispostos a trabalhar nas áreas referentes ao seu curso de origem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4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deixa por conta dos colaboradores a escolha quanto às áreas que irão atuar 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4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possui apenas um estagiário remunerado e apenas um servidor com carga horária de 10h semanais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processos mais bem desenhados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1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Os avanços documentados dos projetos existentes se perdem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As decisões cotidianas demoram a serem tomadas, visto que não existe um protocolo quanto a tomada de decisão segundo nível hierárquico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 na entrega de produtos, pois, não existe um padrão para cada demanda/ solicitação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11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monitoramento do planejamento anual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28"/>
              </w:numPr>
              <w:spacing w:line="360" w:lineRule="auto"/>
              <w:ind w:left="285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Os campos de atuação são diversos, tornando a logística complexa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28"/>
              </w:numPr>
              <w:spacing w:line="360" w:lineRule="auto"/>
              <w:ind w:left="285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Falta de recursos financeiros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28"/>
              </w:numPr>
              <w:spacing w:line="360" w:lineRule="auto"/>
              <w:ind w:left="285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Emergência de saúde pública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8"/>
              </w:numPr>
              <w:spacing w:line="360" w:lineRule="auto"/>
              <w:ind w:left="285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Necessita a criação de vínculo com as UBS’s das regiões de saúde do DF para atuação no campo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equipes e projetos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1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 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4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realizar avaliações de equipes tanto a nível de logística quanto a nível de periodicidade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numPr>
                <w:ilvl w:val="0"/>
                <w:numId w:val="15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As demandas se perdem 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5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Nem todos os colaboradores conseguem interagir em ambas as plataformas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5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existe uma plataforma que abranja todas as necessidades da SDS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5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maioria necessita de acesso ao computador, inviabilizando muitas vezes a resolução rápida de problemas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Processo de revisões lento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49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49"/>
              </w:numPr>
              <w:spacing w:line="360" w:lineRule="auto"/>
              <w:ind w:left="283" w:hanging="36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Atraso na entrega de produtos, pois, não existe um padrão para cada demanda/ solicitação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 plano de trabalho do PCTec</w:t>
            </w:r>
          </w:p>
          <w:p w:rsidR="00000000" w:rsidDel="00000000" w:rsidP="00000000" w:rsidRDefault="00000000" w:rsidRPr="00000000" w14:paraId="00000127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7" w:right="0" w:hanging="357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Dificuldade na comunicação com a Fiocruz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7" w:right="0" w:hanging="357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Falta de processos mais bem desenhados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7" w:right="0" w:hanging="357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 interna fragilizada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357" w:right="0" w:hanging="357"/>
              <w:jc w:val="both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 distribuição dos recursos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4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Rotatividade dos envolvidos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4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nos temas e produtos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5.19685039370046" w:right="0" w:hanging="425.19685039370046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Visibilidade dos produtos desenvolvidos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52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finalização dos produtos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52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publicação dos produtos no site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numPr>
                <w:ilvl w:val="0"/>
                <w:numId w:val="40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Há necessidade de inclusão de organizações parceiras nos projetos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40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Ausência de parcerias interinstitucionais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numPr>
                <w:ilvl w:val="0"/>
                <w:numId w:val="1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de acompanhamento dos trabalho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com a gestão de tempo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1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motivação para execução das atividades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numPr>
                <w:ilvl w:val="0"/>
                <w:numId w:val="2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Grande diversidade de assuntos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2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clareza nos treinamentos necessários para cada subárea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1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Temas muito diversos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Temas fora das  competências dos professores envolvidos</w:t>
            </w:r>
          </w:p>
          <w:p w:rsidR="00000000" w:rsidDel="00000000" w:rsidP="00000000" w:rsidRDefault="00000000" w:rsidRPr="00000000" w14:paraId="00000140">
            <w:pPr>
              <w:numPr>
                <w:ilvl w:val="0"/>
                <w:numId w:val="1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Granularidade de temas propostos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numPr>
                <w:ilvl w:val="0"/>
                <w:numId w:val="3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Concentração em apenas uma área específica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3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nos processos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3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envolvimento no planejamento das ações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3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São apenas 8 professores para uma equipe de cerca de 115 pessoas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14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numPr>
                <w:ilvl w:val="0"/>
                <w:numId w:val="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está vinculada a apenas um edital de duração de três meses que oferece bolsa apenas para dois estudantes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numPr>
                <w:ilvl w:val="0"/>
                <w:numId w:val="65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não possui um fluxo de entrega de produtos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Monitoramento e avaliação do planejamento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numPr>
                <w:ilvl w:val="0"/>
                <w:numId w:val="6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SDS possui um modelo de planilha para monitoramento, mas, não é feito o acompanhamento por indicadores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numPr>
                <w:ilvl w:val="0"/>
                <w:numId w:val="7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definição de fluxo para as demandas.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uma plataforma para registro e gestão das solicitações.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por estagiários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5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Dado o perfil da equipe, é necessário mais tempo para treinamento e domínios dos recursos.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 / 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62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Dado o perfil da equipe, é necessário mais tempo para treinamento e domínios dos recursos.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42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Impedimentos legais não permitem contratação de bolsistas com experiência nas áreas demandadas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uma equipe geral para 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3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que possa atender à comunicação institucional da SDS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3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formada e descontinuada com base nas bolsas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3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em sua maioria por voluntários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3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Importância em ter estudantes de diferentes áreas da comunicação e saúde</w:t>
            </w:r>
          </w:p>
          <w:p w:rsidR="00000000" w:rsidDel="00000000" w:rsidP="00000000" w:rsidRDefault="00000000" w:rsidRPr="00000000" w14:paraId="0000015C">
            <w:p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Canais de comunicação ainda não consolidados e baixo alcance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numPr>
                <w:ilvl w:val="0"/>
                <w:numId w:val="4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Site ainda não é usado de modo estratégico (central e vitrine)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4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explorar as possibilidades de todos os canais de comunicação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4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Focar mais no Instagram com alcance mais voltado aos estudantes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4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definição de diferentes conteúdos para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numPr>
                <w:ilvl w:val="0"/>
                <w:numId w:val="1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integração entre as equipes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1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programa de comunicação interna voltada à adesão e manutenção dos integrantes à SDS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6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definição de plataformas de comunicação interna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numPr>
                <w:ilvl w:val="0"/>
                <w:numId w:val="1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materiais de identificação e marca da SDS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Necessidade de materiais institucionais da SDS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18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Marca já ultrapassada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2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Fluxo muito grande materiais e registros produzidos que se perdem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29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Perda da memória institucional da SDS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4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integração entre projetos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4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Informações não chegam à comunicação para divulgação</w:t>
            </w:r>
          </w:p>
          <w:p w:rsidR="00000000" w:rsidDel="00000000" w:rsidP="00000000" w:rsidRDefault="00000000" w:rsidRPr="00000000" w14:paraId="00000170">
            <w:p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60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interesse de estudantes de comunicação para participação dos projetos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60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recursos humanos na comunicação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 da comunicação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numPr>
                <w:ilvl w:val="0"/>
                <w:numId w:val="53"/>
              </w:numPr>
              <w:ind w:left="425.19685039370046" w:hanging="425.19685039370046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Interface entre Comunicação e Saúde apenas como instrumental e não como espaço para produção de conhecimento</w:t>
            </w:r>
          </w:p>
        </w:tc>
      </w:tr>
    </w:tbl>
    <w:p w:rsidR="00000000" w:rsidDel="00000000" w:rsidP="00000000" w:rsidRDefault="00000000" w:rsidRPr="00000000" w14:paraId="00000176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1pxezwc" w:id="25"/>
      <w:bookmarkEnd w:id="25"/>
      <w:r w:rsidDel="00000000" w:rsidR="00000000" w:rsidRPr="00000000">
        <w:rPr>
          <w:vertAlign w:val="baseline"/>
          <w:rtl w:val="0"/>
        </w:rPr>
        <w:t xml:space="preserve">Quadro 4 – Matriz de análise dos problemas selecionados</w:t>
      </w:r>
    </w:p>
    <w:tbl>
      <w:tblPr>
        <w:tblStyle w:val="Table4"/>
        <w:tblW w:w="8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0.0000000000005"/>
        <w:gridCol w:w="2610"/>
        <w:gridCol w:w="3105"/>
        <w:tblGridChange w:id="0">
          <w:tblGrid>
            <w:gridCol w:w="2810.0000000000005"/>
            <w:gridCol w:w="2610"/>
            <w:gridCol w:w="310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Comunicação interna fragilizada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3459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Além das informações cotidianas se perderem por conta do grande volume, não há feedback quanto ao desenvolvimento pessoal e profissional dos colaboradores dentro da SDS e suas percepções a respeito da SDS.</w:t>
            </w:r>
          </w:p>
        </w:tc>
        <w:tc>
          <w:tcPr/>
          <w:p w:rsidR="00000000" w:rsidDel="00000000" w:rsidP="00000000" w:rsidRDefault="00000000" w:rsidRPr="00000000" w14:paraId="00000180">
            <w:pPr>
              <w:numPr>
                <w:ilvl w:val="0"/>
                <w:numId w:val="36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são realizadas avaliações da equipe, autoavaliações e avaliações da SDS, de maneira periódica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36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aplicação e análise das avaliações são fragilizadas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existe um plano de comunicação interno</w:t>
            </w:r>
          </w:p>
        </w:tc>
        <w:tc>
          <w:tcPr/>
          <w:p w:rsidR="00000000" w:rsidDel="00000000" w:rsidP="00000000" w:rsidRDefault="00000000" w:rsidRPr="00000000" w14:paraId="00000183">
            <w:pPr>
              <w:numPr>
                <w:ilvl w:val="0"/>
                <w:numId w:val="43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feedback dos colaboradores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43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Informações se perdem gerando desestímulo dos colaboradores e atraso no desenvolvimento dos projetos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Má distribuição dos recursos humanos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8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8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Apesar de a SDS ter uma grande quantidade de colaboradores não há uma diversidade considerável de atuação em diversas áreas, deixando colaboradores que possuem facilidade em duas ou mais áreas sobrecarregadas</w:t>
            </w:r>
          </w:p>
        </w:tc>
        <w:tc>
          <w:tcPr/>
          <w:p w:rsidR="00000000" w:rsidDel="00000000" w:rsidP="00000000" w:rsidRDefault="00000000" w:rsidRPr="00000000" w14:paraId="0000018C">
            <w:pPr>
              <w:numPr>
                <w:ilvl w:val="0"/>
                <w:numId w:val="44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maioria dos colaboradores da SDS são do curso de Saúde Coletiva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44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Os extensionistas/ estagiários não necessariamente estão dispostos a trabalhar nas áreas referentes ao seu curso de origem</w:t>
            </w:r>
          </w:p>
        </w:tc>
        <w:tc>
          <w:tcPr/>
          <w:p w:rsidR="00000000" w:rsidDel="00000000" w:rsidP="00000000" w:rsidRDefault="00000000" w:rsidRPr="00000000" w14:paraId="0000018E">
            <w:pPr>
              <w:numPr>
                <w:ilvl w:val="0"/>
                <w:numId w:val="6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Sobrecarga de trabalho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61"/>
              </w:numPr>
              <w:spacing w:after="16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de projetos iniciados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9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9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Multi-plataformas e falta de interação entre elas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spacing w:after="0"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Nem todos os colaboradores conseguem interagir em ambas as plataformas, além de a maioria necessita de acesso ao computador, inviabilizando muitas vezes a resolução rápida de problemas</w:t>
            </w:r>
          </w:p>
          <w:p w:rsidR="00000000" w:rsidDel="00000000" w:rsidP="00000000" w:rsidRDefault="00000000" w:rsidRPr="00000000" w14:paraId="00000197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uma plataforma que abranja todas as necessidades da SDS, ou um espaço que agrupe todos os acessos às plataformas utilizadas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160"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 informações se perdem gerando atraso na entrega de produtos ou de atividades cotidianas.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há padronização no processo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9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há definição de padrões e regras que orientem todo e qualquer processo que venha a acontecer dentro da SDS.</w:t>
            </w:r>
          </w:p>
        </w:tc>
        <w:tc>
          <w:tcPr/>
          <w:p w:rsidR="00000000" w:rsidDel="00000000" w:rsidP="00000000" w:rsidRDefault="00000000" w:rsidRPr="00000000" w14:paraId="000001A1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 documento interno que estabeleça pontos que guiem o funcionamento da SDS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há a exigência da realização de cursos básicos para ingressar na SDS</w:t>
            </w:r>
          </w:p>
        </w:tc>
        <w:tc>
          <w:tcPr/>
          <w:p w:rsidR="00000000" w:rsidDel="00000000" w:rsidP="00000000" w:rsidRDefault="00000000" w:rsidRPr="00000000" w14:paraId="000001A3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Os avanços documentados dos projetos existentes se perdem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 decisões cotidianas demoram a serem tomadas, visto que não existe um protocolo quanto a tomada de decisão segundo nível hierárquico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 entrega de produtos, pois, não existe um padrão para cada demanda/ solicitação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A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5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A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Dificuldade para ida ao campo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A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A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produz material embasado cientificamente, desenvolvendo métodos para solução de situações problemas, mas, não consegue as aplicar na prática.</w:t>
            </w:r>
          </w:p>
        </w:tc>
        <w:tc>
          <w:tcPr/>
          <w:p w:rsidR="00000000" w:rsidDel="00000000" w:rsidP="00000000" w:rsidRDefault="00000000" w:rsidRPr="00000000" w14:paraId="000001AD">
            <w:pPr>
              <w:numPr>
                <w:ilvl w:val="0"/>
                <w:numId w:val="39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financiamento para idas a campo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39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Os campos de prática são diversos, tornando a logística de envio dos colaboradores complexa e custosa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39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Pandemia da COVID-19</w:t>
            </w:r>
          </w:p>
        </w:tc>
        <w:tc>
          <w:tcPr/>
          <w:p w:rsidR="00000000" w:rsidDel="00000000" w:rsidP="00000000" w:rsidRDefault="00000000" w:rsidRPr="00000000" w14:paraId="000001B0">
            <w:pPr>
              <w:numPr>
                <w:ilvl w:val="0"/>
                <w:numId w:val="57"/>
              </w:numPr>
              <w:spacing w:after="0"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Baixa aplicação dos projetos no território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57"/>
              </w:numPr>
              <w:spacing w:line="360" w:lineRule="auto"/>
              <w:ind w:left="0" w:firstLine="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vivências práticas</w:t>
            </w:r>
          </w:p>
        </w:tc>
      </w:tr>
      <w:tr>
        <w:trPr>
          <w:cantSplit w:val="0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B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6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B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acontece o monitoramento do planejamento anual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Apesar de haver a construção do planejamento estratégico anual, não acontece o monitoramento para garantir o cumprimento das atividades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160"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uma pessoa/ equipe direcionada para este monitoramento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Há descontinuidade das atividades de rotina, além de os processos não serem direcionados ao alcance das metas e dos objetivos traçados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7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B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ter um plano de trabalho do PCTec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B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 prédio onde está alocada a SDS foi um espaço cedido pela UnB, mas, a exigência feita pela instituição foi a elaboração de um plano de trabalho para uso do espaço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Comunicação frágil com a Fiocruz, instituição que divide o espaço com a SDS</w:t>
            </w:r>
          </w:p>
          <w:p w:rsidR="00000000" w:rsidDel="00000000" w:rsidP="00000000" w:rsidRDefault="00000000" w:rsidRPr="00000000" w14:paraId="000001C3">
            <w:pPr>
              <w:spacing w:after="0"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existe uma equipe com esforços direcionados para a confecção do plano</w:t>
            </w:r>
          </w:p>
          <w:p w:rsidR="00000000" w:rsidDel="00000000" w:rsidP="00000000" w:rsidRDefault="00000000" w:rsidRPr="00000000" w14:paraId="000001C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pode perder o espaço e todos os investimentos feitos</w:t>
            </w:r>
          </w:p>
          <w:p w:rsidR="00000000" w:rsidDel="00000000" w:rsidP="00000000" w:rsidRDefault="00000000" w:rsidRPr="00000000" w14:paraId="000001C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Inviabiliza melhorias estruturais no prédio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C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8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360" w:lineRule="auto"/>
              <w:rPr>
                <w:rFonts w:ascii="Arial" w:cs="Arial" w:eastAsia="Arial" w:hAnsi="Arial"/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ter uma equipe geral de comunicação para a SDS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1CC">
            <w:pPr>
              <w:spacing w:after="0"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comunicação da SDS é centrada, atualmente, em apenas duas pessoas e na contribuição de estudantes que produzem os SITREPS.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12"/>
              </w:numPr>
              <w:spacing w:after="0"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Ausência e/ou pouca oferta de vagas de comunicação nos diferentes projetos da SDS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12"/>
              </w:numPr>
              <w:spacing w:after="0"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 em mobilizar estudantes para a atuação na área</w:t>
            </w:r>
          </w:p>
        </w:tc>
        <w:tc>
          <w:tcPr/>
          <w:p w:rsidR="00000000" w:rsidDel="00000000" w:rsidP="00000000" w:rsidRDefault="00000000" w:rsidRPr="00000000" w14:paraId="000001D0">
            <w:pPr>
              <w:numPr>
                <w:ilvl w:val="0"/>
                <w:numId w:val="2"/>
              </w:numPr>
              <w:spacing w:after="0" w:line="360" w:lineRule="auto"/>
              <w:ind w:left="720" w:hanging="360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consegue suprir as demandas de comunicação institucional da SDS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2"/>
              </w:numPr>
              <w:spacing w:after="0"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Canais e ferramentas de comunicação subaproveitados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9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Canais de comunicação ainda não consolidados e baixo alcance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1D7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possui diferentes canais de comunicação que não são devidamente explorados, tendo como foco o Instagram, e que não possuem um alcance voltados aos seus públicos estratégicos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numPr>
                <w:ilvl w:val="0"/>
                <w:numId w:val="3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um plano de comunicação externo que possa direcionar as ações nas diferentes plataformas e seus públicos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30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recursos humanos para a produção de conteúdo nas diferentes plataformas</w:t>
            </w:r>
          </w:p>
        </w:tc>
        <w:tc>
          <w:tcPr/>
          <w:p w:rsidR="00000000" w:rsidDel="00000000" w:rsidP="00000000" w:rsidRDefault="00000000" w:rsidRPr="00000000" w14:paraId="000001DB">
            <w:pPr>
              <w:numPr>
                <w:ilvl w:val="0"/>
                <w:numId w:val="45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Baixo alcance tendo em vista nossos públicos estratégicos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numPr>
                <w:ilvl w:val="0"/>
                <w:numId w:val="45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Subaproveitamento dos canais de comunicação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D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10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DE">
            <w:pPr>
              <w:spacing w:line="360" w:lineRule="auto"/>
              <w:ind w:left="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Comunicação interna e articulação entre equipes para divulgação 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1E2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cresceu bastante nos últimos anos e a comunicação interna não acompanhou o crescimento de colaboradores, projetos e ações para a integração tanto interna quanto com a própria universidade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numPr>
                <w:ilvl w:val="0"/>
                <w:numId w:val="5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um plano de comunicação interna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5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comunicadores nos projetos para integração e atualização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58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Indefinição dos canais e estratégias de comunicação interna</w:t>
            </w:r>
          </w:p>
        </w:tc>
        <w:tc>
          <w:tcPr/>
          <w:p w:rsidR="00000000" w:rsidDel="00000000" w:rsidP="00000000" w:rsidRDefault="00000000" w:rsidRPr="00000000" w14:paraId="000001E7">
            <w:pPr>
              <w:numPr>
                <w:ilvl w:val="0"/>
                <w:numId w:val="25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integração entre equipe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25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Desconhecimento da cultura organizacional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E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11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EA">
            <w:pPr>
              <w:spacing w:line="360" w:lineRule="auto"/>
              <w:ind w:left="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Identidade visual e marca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E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1EE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identidade visual da SDS está desatualizada e precisa ser reelaborada com base em um Manual de Identidade 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numPr>
                <w:ilvl w:val="0"/>
                <w:numId w:val="6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Maior impacto e abrangência das ações da SDS redefinem aspectos de seu perfil que não estão representados na marca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64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recursos humanos especializado</w:t>
            </w:r>
          </w:p>
        </w:tc>
        <w:tc>
          <w:tcPr/>
          <w:p w:rsidR="00000000" w:rsidDel="00000000" w:rsidP="00000000" w:rsidRDefault="00000000" w:rsidRPr="00000000" w14:paraId="000001F2">
            <w:pPr>
              <w:numPr>
                <w:ilvl w:val="0"/>
                <w:numId w:val="2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Marca que não reflete a SDS (identidade institucional)</w:t>
            </w:r>
          </w:p>
          <w:p w:rsidR="00000000" w:rsidDel="00000000" w:rsidP="00000000" w:rsidRDefault="00000000" w:rsidRPr="00000000" w14:paraId="000001F3">
            <w:pPr>
              <w:numPr>
                <w:ilvl w:val="0"/>
                <w:numId w:val="2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Uso inadequado a identidade visual</w:t>
            </w:r>
          </w:p>
          <w:p w:rsidR="00000000" w:rsidDel="00000000" w:rsidP="00000000" w:rsidRDefault="00000000" w:rsidRPr="00000000" w14:paraId="000001F4">
            <w:pPr>
              <w:numPr>
                <w:ilvl w:val="0"/>
                <w:numId w:val="20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materiais institucionais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1F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12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organização de um repositório de ações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F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1F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1FA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desenvolvidos pela SDS e os registros de ações não estão organizados de maneira sistemática para que funcione como um repositório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numPr>
                <w:ilvl w:val="0"/>
                <w:numId w:val="3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Desconhecimento das diretrizes para organização de materiais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3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Desconhecimento sobre o Tainacan</w:t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3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recursos humanos para organização dos materiais (arquivologista)</w:t>
            </w:r>
          </w:p>
        </w:tc>
        <w:tc>
          <w:tcPr/>
          <w:p w:rsidR="00000000" w:rsidDel="00000000" w:rsidP="00000000" w:rsidRDefault="00000000" w:rsidRPr="00000000" w14:paraId="000001FF">
            <w:pPr>
              <w:numPr>
                <w:ilvl w:val="0"/>
                <w:numId w:val="59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da memória institucional da SDS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59"/>
              </w:numPr>
              <w:spacing w:line="360" w:lineRule="auto"/>
              <w:ind w:left="72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Perda de materiais produzidos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0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0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ter equipe de comunicação em todos os projetos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06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são todos os projetos da SDS que possuem um componente e membro de comunicação, que poderiam também integrar a equipe geral e atender às demandas dos projetos e da SDS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definir espaço e estratégias de comunicação nos projetos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integração entre as ações de comunicação e fluxo de informação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0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Probleme 15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0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mobilização de estudantes para a área de comunicação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0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11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Apesar de ter como um de seus pilares a comunicação, temos poucos estudantes da área participando dos projetos e ações de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maior integração com a Faculdade de Comunicação da UnB</w:t>
            </w:r>
          </w:p>
          <w:p w:rsidR="00000000" w:rsidDel="00000000" w:rsidP="00000000" w:rsidRDefault="00000000" w:rsidRPr="00000000" w14:paraId="0000021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Possibilidades de atuação nesta interface não são apresentadas para despertar interesse dos estudantes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recursos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16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1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há desenvolvimento de pesquisa na área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1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1B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área de comunicação não produz conhecimento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é uma prioridade das demandas da comunicação devido ao alto fluxo de trabalho e falta de recursos humanos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projetos de pesquisa na área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1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17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2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Suporte ao usuário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24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definição de fluxo para as demandas. Necessidade de uma plataforma para registro e gestão das solicitações.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Usuários sem saber a quem recorrer ou como iniciar uma solicitação de suporte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Usuários ficam com a capacidade de desenvolver suas atividades comprometidas.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2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18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2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Equipe composta na maior parte por estagiários</w:t>
            </w:r>
          </w:p>
        </w:tc>
      </w:tr>
      <w:tr>
        <w:trPr>
          <w:cantSplit w:val="0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2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2D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Dado o perfil da equipe, é necessário mais tempo para treinamento e domínios dos recursos.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Bolsistas na maioria das vezes, entram como aprendizes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Demora na resolução de problemas/entrega de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19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3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treinamento/capacitação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36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Dado o perfil da equipe, é necessário mais tempo para treinamento e domínios dos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Bolsistas na maioria das vezes, entram como aprendizes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Demora na resolução de problemas/entrega de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20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3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Dificuldade na contratação de bolsistas já formados (com experiência)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3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3F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Limitações legais não permitem contratação de bolsistas com experiência nas áreas demandadas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Impedimentos legais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Baixo desempenho da equipe na entrega de 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4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4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Financiamento UnB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4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48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está vinculada a apenas um edital de duração de três meses que oferece bolsa apenas para dois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Os editais publicados pela UnB apenas colaboradores vinculados a universidade</w:t>
            </w:r>
          </w:p>
          <w:p w:rsidR="00000000" w:rsidDel="00000000" w:rsidP="00000000" w:rsidRDefault="00000000" w:rsidRPr="00000000" w14:paraId="0000024B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 tempo de vigência dos editais são curtos</w:t>
            </w:r>
          </w:p>
          <w:p w:rsidR="00000000" w:rsidDel="00000000" w:rsidP="00000000" w:rsidRDefault="00000000" w:rsidRPr="00000000" w14:paraId="0000024C">
            <w:pPr>
              <w:numPr>
                <w:ilvl w:val="0"/>
                <w:numId w:val="6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 valor da bolsa é baixo quando comparado a outros projetos e estágios</w:t>
            </w:r>
          </w:p>
        </w:tc>
        <w:tc>
          <w:tcPr/>
          <w:p w:rsidR="00000000" w:rsidDel="00000000" w:rsidP="00000000" w:rsidRDefault="00000000" w:rsidRPr="00000000" w14:paraId="0000024D">
            <w:pPr>
              <w:numPr>
                <w:ilvl w:val="0"/>
                <w:numId w:val="26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engajamento</w:t>
            </w:r>
          </w:p>
          <w:p w:rsidR="00000000" w:rsidDel="00000000" w:rsidP="00000000" w:rsidRDefault="00000000" w:rsidRPr="00000000" w14:paraId="0000024E">
            <w:pPr>
              <w:numPr>
                <w:ilvl w:val="0"/>
                <w:numId w:val="26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Alta rotatividade por parte da equipe</w:t>
            </w:r>
          </w:p>
          <w:p w:rsidR="00000000" w:rsidDel="00000000" w:rsidP="00000000" w:rsidRDefault="00000000" w:rsidRPr="00000000" w14:paraId="0000024F">
            <w:pPr>
              <w:numPr>
                <w:ilvl w:val="0"/>
                <w:numId w:val="26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Dificultar parceria com outras universidades e faculdades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5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5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Má distribuição dos recursos humanos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5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5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55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possui apenas um estagiário remunerado e apenas um servidor com carga horária de 10h semanais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numPr>
                <w:ilvl w:val="0"/>
                <w:numId w:val="3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Os extensionistas/ estagiários não necessariamente estão dispostos a trabalhar nas áreas referentes ao seu curso de origem</w:t>
            </w:r>
          </w:p>
          <w:p w:rsidR="00000000" w:rsidDel="00000000" w:rsidP="00000000" w:rsidRDefault="00000000" w:rsidRPr="00000000" w14:paraId="00000258">
            <w:pPr>
              <w:numPr>
                <w:ilvl w:val="0"/>
                <w:numId w:val="3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deixa por conta dos colaboradores a escolha quanto às áreas que irão atuar </w:t>
            </w:r>
          </w:p>
          <w:p w:rsidR="00000000" w:rsidDel="00000000" w:rsidP="00000000" w:rsidRDefault="00000000" w:rsidRPr="00000000" w14:paraId="00000259">
            <w:pPr>
              <w:numPr>
                <w:ilvl w:val="0"/>
                <w:numId w:val="31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</w:tc>
        <w:tc>
          <w:tcPr/>
          <w:p w:rsidR="00000000" w:rsidDel="00000000" w:rsidP="00000000" w:rsidRDefault="00000000" w:rsidRPr="00000000" w14:paraId="0000025A">
            <w:pPr>
              <w:numPr>
                <w:ilvl w:val="0"/>
                <w:numId w:val="37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Sobrecarga de trabalho</w:t>
            </w:r>
          </w:p>
          <w:p w:rsidR="00000000" w:rsidDel="00000000" w:rsidP="00000000" w:rsidRDefault="00000000" w:rsidRPr="00000000" w14:paraId="0000025B">
            <w:pPr>
              <w:numPr>
                <w:ilvl w:val="0"/>
                <w:numId w:val="37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Descontinuidade de produtos</w:t>
            </w:r>
          </w:p>
          <w:p w:rsidR="00000000" w:rsidDel="00000000" w:rsidP="00000000" w:rsidRDefault="00000000" w:rsidRPr="00000000" w14:paraId="0000025C">
            <w:pPr>
              <w:numPr>
                <w:ilvl w:val="0"/>
                <w:numId w:val="37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entregas</w:t>
            </w:r>
          </w:p>
          <w:p w:rsidR="00000000" w:rsidDel="00000000" w:rsidP="00000000" w:rsidRDefault="00000000" w:rsidRPr="00000000" w14:paraId="0000025D">
            <w:pPr>
              <w:numPr>
                <w:ilvl w:val="0"/>
                <w:numId w:val="37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Readaptação contínua do planejamento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5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5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comunicação entre as equipes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63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não possui um fluxo de comunicação interna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numPr>
                <w:ilvl w:val="0"/>
                <w:numId w:val="2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Utilização do EXO é fragilizada</w:t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2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267">
            <w:pPr>
              <w:numPr>
                <w:ilvl w:val="0"/>
                <w:numId w:val="2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268">
            <w:pPr>
              <w:numPr>
                <w:ilvl w:val="0"/>
                <w:numId w:val="2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Constantemente são passadas demandas no meio da Sprint</w:t>
            </w:r>
          </w:p>
          <w:p w:rsidR="00000000" w:rsidDel="00000000" w:rsidP="00000000" w:rsidRDefault="00000000" w:rsidRPr="00000000" w14:paraId="00000269">
            <w:pPr>
              <w:numPr>
                <w:ilvl w:val="0"/>
                <w:numId w:val="2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Padronização dos processos fragilizadas</w:t>
            </w:r>
          </w:p>
        </w:tc>
        <w:tc>
          <w:tcPr/>
          <w:p w:rsidR="00000000" w:rsidDel="00000000" w:rsidP="00000000" w:rsidRDefault="00000000" w:rsidRPr="00000000" w14:paraId="0000026A">
            <w:pPr>
              <w:numPr>
                <w:ilvl w:val="0"/>
                <w:numId w:val="50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ações de rotina</w:t>
            </w:r>
          </w:p>
          <w:p w:rsidR="00000000" w:rsidDel="00000000" w:rsidP="00000000" w:rsidRDefault="00000000" w:rsidRPr="00000000" w14:paraId="0000026B">
            <w:pPr>
              <w:numPr>
                <w:ilvl w:val="0"/>
                <w:numId w:val="50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nas entregas dos produtos e alcance das metas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24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Gestão da entrega de produtos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71">
            <w:pPr>
              <w:spacing w:line="360" w:lineRule="auto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não possui um fluxo de entrega de produtos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numPr>
                <w:ilvl w:val="0"/>
                <w:numId w:val="5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Utilização do EXO é fragilizada</w:t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5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  <w:p w:rsidR="00000000" w:rsidDel="00000000" w:rsidP="00000000" w:rsidRDefault="00000000" w:rsidRPr="00000000" w14:paraId="00000275">
            <w:pPr>
              <w:numPr>
                <w:ilvl w:val="0"/>
                <w:numId w:val="5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Constantemente são passadas demandas no meio da Sprint</w:t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54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Comunicação entre as equipes é fragilizada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54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Padronização dos processos fragilizadas</w:t>
            </w:r>
          </w:p>
        </w:tc>
        <w:tc>
          <w:tcPr/>
          <w:p w:rsidR="00000000" w:rsidDel="00000000" w:rsidP="00000000" w:rsidRDefault="00000000" w:rsidRPr="00000000" w14:paraId="00000278">
            <w:pPr>
              <w:numPr>
                <w:ilvl w:val="0"/>
                <w:numId w:val="2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Trabalhos descontinuados</w:t>
            </w:r>
          </w:p>
          <w:p w:rsidR="00000000" w:rsidDel="00000000" w:rsidP="00000000" w:rsidRDefault="00000000" w:rsidRPr="00000000" w14:paraId="00000279">
            <w:pPr>
              <w:numPr>
                <w:ilvl w:val="0"/>
                <w:numId w:val="21"/>
              </w:numPr>
              <w:spacing w:line="360" w:lineRule="auto"/>
              <w:ind w:left="360" w:hanging="360"/>
              <w:jc w:val="left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Atraso no alcance das metas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25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7B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Monitoramento e avaliação do planejamento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7E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7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 SDS possui um modelo de planilha para monitoramento, mas, não é feito o acompanhamento por 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numPr>
                <w:ilvl w:val="0"/>
                <w:numId w:val="4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Comunicação entre as equipes é fragilizada</w:t>
            </w:r>
          </w:p>
          <w:p w:rsidR="00000000" w:rsidDel="00000000" w:rsidP="00000000" w:rsidRDefault="00000000" w:rsidRPr="00000000" w14:paraId="00000282">
            <w:pPr>
              <w:numPr>
                <w:ilvl w:val="0"/>
                <w:numId w:val="4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Padronização dos processos fragilizadas</w:t>
            </w:r>
          </w:p>
          <w:p w:rsidR="00000000" w:rsidDel="00000000" w:rsidP="00000000" w:rsidRDefault="00000000" w:rsidRPr="00000000" w14:paraId="00000283">
            <w:pPr>
              <w:numPr>
                <w:ilvl w:val="0"/>
                <w:numId w:val="41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Constantemente são solicitadas a inserção de novas atividades e metas no meio do planejamento</w:t>
            </w:r>
          </w:p>
          <w:p w:rsidR="00000000" w:rsidDel="00000000" w:rsidP="00000000" w:rsidRDefault="00000000" w:rsidRPr="00000000" w14:paraId="00000284">
            <w:pPr>
              <w:numPr>
                <w:ilvl w:val="0"/>
                <w:numId w:val="41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da equipe</w:t>
            </w:r>
          </w:p>
        </w:tc>
        <w:tc>
          <w:tcPr/>
          <w:p w:rsidR="00000000" w:rsidDel="00000000" w:rsidP="00000000" w:rsidRDefault="00000000" w:rsidRPr="00000000" w14:paraId="00000285">
            <w:pPr>
              <w:numPr>
                <w:ilvl w:val="0"/>
                <w:numId w:val="10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Descontinuidade do planejamento</w:t>
            </w:r>
          </w:p>
          <w:p w:rsidR="00000000" w:rsidDel="00000000" w:rsidP="00000000" w:rsidRDefault="00000000" w:rsidRPr="00000000" w14:paraId="00000286">
            <w:pPr>
              <w:numPr>
                <w:ilvl w:val="0"/>
                <w:numId w:val="10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Sobrecarga da equipe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8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26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88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Baixo engajamento dos professores orientadores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8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8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São apenas 8 professores para uma equipe de cerca de 115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Concentração em apenas uma área específica</w:t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8"/>
              </w:numPr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envolvimento nos processos</w:t>
            </w:r>
          </w:p>
          <w:p w:rsidR="00000000" w:rsidDel="00000000" w:rsidP="00000000" w:rsidRDefault="00000000" w:rsidRPr="00000000" w14:paraId="00000290">
            <w:pPr>
              <w:numPr>
                <w:ilvl w:val="0"/>
                <w:numId w:val="8"/>
              </w:numPr>
              <w:spacing w:line="360" w:lineRule="auto"/>
              <w:ind w:left="36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envolvimento no planejamento das ações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Não há a construção de produtos em conjunto, tornando tudo especifico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9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27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93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Descontinuidade dos produtos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9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9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Rotatividade dos envolvidos</w:t>
            </w:r>
          </w:p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interesse nos temas e produtos</w:t>
            </w:r>
          </w:p>
          <w:p w:rsidR="00000000" w:rsidDel="00000000" w:rsidP="00000000" w:rsidRDefault="00000000" w:rsidRPr="00000000" w14:paraId="0000029A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Visibilidade dos produtos desenvolvidos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numPr>
                <w:ilvl w:val="0"/>
                <w:numId w:val="27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Constituição dos  vínculos</w:t>
            </w:r>
          </w:p>
          <w:p w:rsidR="00000000" w:rsidDel="00000000" w:rsidP="00000000" w:rsidRDefault="00000000" w:rsidRPr="00000000" w14:paraId="0000029C">
            <w:pPr>
              <w:numPr>
                <w:ilvl w:val="0"/>
                <w:numId w:val="27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Palestras mostrando a importância dos produtos</w:t>
            </w:r>
          </w:p>
          <w:p w:rsidR="00000000" w:rsidDel="00000000" w:rsidP="00000000" w:rsidRDefault="00000000" w:rsidRPr="00000000" w14:paraId="0000029D">
            <w:pPr>
              <w:numPr>
                <w:ilvl w:val="0"/>
                <w:numId w:val="27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finalização  dos produtos</w:t>
            </w:r>
          </w:p>
        </w:tc>
        <w:tc>
          <w:tcPr/>
          <w:p w:rsidR="00000000" w:rsidDel="00000000" w:rsidP="00000000" w:rsidRDefault="00000000" w:rsidRPr="00000000" w14:paraId="0000029E">
            <w:pPr>
              <w:numPr>
                <w:ilvl w:val="0"/>
                <w:numId w:val="47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finalização dos produtos</w:t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47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Desenvolvimento de atividades de baixo impacto</w:t>
            </w:r>
          </w:p>
          <w:p w:rsidR="00000000" w:rsidDel="00000000" w:rsidP="00000000" w:rsidRDefault="00000000" w:rsidRPr="00000000" w14:paraId="000002A0">
            <w:pPr>
              <w:numPr>
                <w:ilvl w:val="0"/>
                <w:numId w:val="47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reconhecimento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28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A2">
            <w:pPr>
              <w:ind w:left="36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visibilidade dos produtos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A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A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A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finalização dos produtos</w:t>
            </w:r>
          </w:p>
          <w:p w:rsidR="00000000" w:rsidDel="00000000" w:rsidP="00000000" w:rsidRDefault="00000000" w:rsidRPr="00000000" w14:paraId="000002A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publicação dos produtos no 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interesse por parte dos alunos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numPr>
                <w:ilvl w:val="0"/>
                <w:numId w:val="55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 inacabados</w:t>
            </w:r>
          </w:p>
          <w:p w:rsidR="00000000" w:rsidDel="00000000" w:rsidP="00000000" w:rsidRDefault="00000000" w:rsidRPr="00000000" w14:paraId="000002AB">
            <w:pPr>
              <w:numPr>
                <w:ilvl w:val="0"/>
                <w:numId w:val="55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visibilidade para os produtos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29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A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Financiamento somente para quem é da UnB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A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0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B1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Inclusão de organizações parceiras nos projetos e </w:t>
            </w:r>
          </w:p>
          <w:p w:rsidR="00000000" w:rsidDel="00000000" w:rsidP="00000000" w:rsidRDefault="00000000" w:rsidRPr="00000000" w14:paraId="000002B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desenvolvimento de mais parcerias interinstitucionais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Financiamento vinculado somente para UnB</w:t>
            </w:r>
          </w:p>
          <w:p w:rsidR="00000000" w:rsidDel="00000000" w:rsidP="00000000" w:rsidRDefault="00000000" w:rsidRPr="00000000" w14:paraId="000002B5">
            <w:pPr>
              <w:numPr>
                <w:ilvl w:val="0"/>
                <w:numId w:val="22"/>
              </w:numPr>
              <w:spacing w:line="36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Fazer relação com outros lugares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Aumento da equipe e envolvimento dos vínculos extra UnB</w:t>
            </w:r>
          </w:p>
          <w:p w:rsidR="00000000" w:rsidDel="00000000" w:rsidP="00000000" w:rsidRDefault="00000000" w:rsidRPr="00000000" w14:paraId="000002B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30 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B9">
            <w:pPr>
              <w:ind w:left="720" w:hanging="36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Trabalho remoto/híbrido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B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BD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 de acompanhamento dos trabalho</w:t>
            </w:r>
          </w:p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Dificuldade com a gestão de tempo</w:t>
            </w:r>
          </w:p>
          <w:p w:rsidR="00000000" w:rsidDel="00000000" w:rsidP="00000000" w:rsidRDefault="00000000" w:rsidRPr="00000000" w14:paraId="000002C0">
            <w:pPr>
              <w:spacing w:line="276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motivação para execução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Trabalhos descontinuados</w:t>
            </w:r>
          </w:p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treinamento para a atual condição</w:t>
            </w:r>
          </w:p>
          <w:p w:rsidR="00000000" w:rsidDel="00000000" w:rsidP="00000000" w:rsidRDefault="00000000" w:rsidRPr="00000000" w14:paraId="000002C3">
            <w:pPr>
              <w:spacing w:line="276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entendimento da importância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Trabalhos descontinuados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31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treinamentos práticos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CA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C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C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Grande diversidade de assuntos</w:t>
            </w:r>
          </w:p>
          <w:p w:rsidR="00000000" w:rsidDel="00000000" w:rsidP="00000000" w:rsidRDefault="00000000" w:rsidRPr="00000000" w14:paraId="000002CE">
            <w:pPr>
              <w:spacing w:line="276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clareza nos treinamentos necessários para cada subárea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alinhamento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Demora para treinar a 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32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D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Falta de alinhamento dos temas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D7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D8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Temas muito diversos</w:t>
            </w:r>
          </w:p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Temas fora das  competências dos professores envolvidos</w:t>
            </w:r>
          </w:p>
          <w:p w:rsidR="00000000" w:rsidDel="00000000" w:rsidP="00000000" w:rsidRDefault="00000000" w:rsidRPr="00000000" w14:paraId="000002DB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Granularidade de temas propostos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definir prioridades</w:t>
            </w:r>
          </w:p>
          <w:p w:rsidR="00000000" w:rsidDel="00000000" w:rsidP="00000000" w:rsidRDefault="00000000" w:rsidRPr="00000000" w14:paraId="000002D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Atender a demanda dos estudantes</w:t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Produtos diversos sem alinhamento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7c80" w:val="clear"/>
            <w:vAlign w:val="center"/>
          </w:tcPr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 33</w:t>
            </w:r>
          </w:p>
        </w:tc>
        <w:tc>
          <w:tcPr>
            <w:gridSpan w:val="2"/>
            <w:shd w:fill="ff7c80" w:val="clear"/>
            <w:vAlign w:val="center"/>
          </w:tcPr>
          <w:p w:rsidR="00000000" w:rsidDel="00000000" w:rsidP="00000000" w:rsidRDefault="00000000" w:rsidRPr="00000000" w14:paraId="000002E1">
            <w:pPr>
              <w:ind w:left="0" w:firstLine="0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Baixo engajamento dos professores orientadores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E3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Descritores </w:t>
            </w:r>
          </w:p>
        </w:tc>
        <w:tc>
          <w:tcPr>
            <w:shd w:fill="00d05e" w:val="clear"/>
            <w:vAlign w:val="center"/>
          </w:tcPr>
          <w:p w:rsidR="00000000" w:rsidDel="00000000" w:rsidP="00000000" w:rsidRDefault="00000000" w:rsidRPr="00000000" w14:paraId="000002E4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Causas </w:t>
            </w:r>
          </w:p>
        </w:tc>
        <w:tc>
          <w:tcPr>
            <w:shd w:fill="00d05e" w:val="clear"/>
          </w:tcPr>
          <w:p w:rsidR="00000000" w:rsidDel="00000000" w:rsidP="00000000" w:rsidRDefault="00000000" w:rsidRPr="00000000" w14:paraId="000002E5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Consequências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Concentração em apenas uma área específica</w:t>
            </w:r>
          </w:p>
          <w:p w:rsidR="00000000" w:rsidDel="00000000" w:rsidP="00000000" w:rsidRDefault="00000000" w:rsidRPr="00000000" w14:paraId="000002E7">
            <w:pPr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envolvimento nos processos</w:t>
            </w:r>
          </w:p>
          <w:p w:rsidR="00000000" w:rsidDel="00000000" w:rsidP="00000000" w:rsidRDefault="00000000" w:rsidRPr="00000000" w14:paraId="000002E8">
            <w:pPr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envolvimento no planejamento das 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Falta de integração no planejamento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360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360" w:lineRule="auto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Pouco RH para orientação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uc5256g5xx7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before="200" w:lineRule="auto"/>
        <w:ind w:firstLine="709"/>
        <w:rPr/>
      </w:pPr>
      <w:r w:rsidDel="00000000" w:rsidR="00000000" w:rsidRPr="00000000">
        <w:rPr>
          <w:rtl w:val="0"/>
        </w:rPr>
        <w:t xml:space="preserve">Para esta parte do PES, se faz necessário a seleção dos problemas, considerados principais e prioritários, já que não é possível conseguir sucesso na resolução de várias causas ao mesmo tempo sem que a organização não se empenhe de maneira efetiva. Para isto, utiliza-se a matriz TUC, que considera três ações principais: Transcendência – Urgência – Capacidade de Enfrentamento.</w:t>
      </w:r>
    </w:p>
    <w:p w:rsidR="00000000" w:rsidDel="00000000" w:rsidP="00000000" w:rsidRDefault="00000000" w:rsidRPr="00000000" w14:paraId="000002EF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p7ysqqmkbb0x" w:id="27"/>
      <w:bookmarkEnd w:id="27"/>
      <w:r w:rsidDel="00000000" w:rsidR="00000000" w:rsidRPr="00000000">
        <w:rPr>
          <w:vertAlign w:val="baseline"/>
          <w:rtl w:val="0"/>
        </w:rPr>
        <w:t xml:space="preserve">Quadro 5 – Matriz TUC</w:t>
      </w:r>
    </w:p>
    <w:tbl>
      <w:tblPr>
        <w:tblStyle w:val="Table5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7"/>
        <w:gridCol w:w="2133"/>
        <w:gridCol w:w="1299"/>
        <w:gridCol w:w="1628"/>
        <w:gridCol w:w="1750"/>
        <w:tblGridChange w:id="0">
          <w:tblGrid>
            <w:gridCol w:w="2257"/>
            <w:gridCol w:w="2133"/>
            <w:gridCol w:w="1299"/>
            <w:gridCol w:w="1628"/>
            <w:gridCol w:w="17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shd w:fill="ff9900" w:val="clear"/>
            <w:vAlign w:val="center"/>
          </w:tcPr>
          <w:p w:rsidR="00000000" w:rsidDel="00000000" w:rsidP="00000000" w:rsidRDefault="00000000" w:rsidRPr="00000000" w14:paraId="000002F0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Problemas</w:t>
            </w:r>
          </w:p>
        </w:tc>
        <w:tc>
          <w:tcPr>
            <w:gridSpan w:val="4"/>
            <w:shd w:fill="ff9900" w:val="clear"/>
          </w:tcPr>
          <w:p w:rsidR="00000000" w:rsidDel="00000000" w:rsidP="00000000" w:rsidRDefault="00000000" w:rsidRPr="00000000" w14:paraId="000002F1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Critérios (Valores de 1 a 3)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ff9900" w:val="clear"/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2F6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Transcendência</w:t>
            </w:r>
          </w:p>
          <w:p w:rsidR="00000000" w:rsidDel="00000000" w:rsidP="00000000" w:rsidRDefault="00000000" w:rsidRPr="00000000" w14:paraId="000002F7">
            <w:pPr>
              <w:spacing w:line="360" w:lineRule="auto"/>
              <w:ind w:right="-561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 (A)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2F8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Urgência (B)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2F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Capacidade (C)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2FA">
            <w:pPr>
              <w:spacing w:line="360" w:lineRule="auto"/>
              <w:ind w:left="566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2FB">
            <w:pPr>
              <w:spacing w:line="360" w:lineRule="auto"/>
              <w:ind w:left="566" w:hanging="720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(A X B X C)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padronização no processo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treinamentos/ cursos de 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 plano de trabalho do PCTec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line="36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uma equipe geral para a SDS 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Canais de comunicação ainda não consolidados e baixo alcance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90.000000000072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de estagiários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39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39E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3A4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3A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Monitoramento e avaliação do planejamento</w:t>
            </w:r>
          </w:p>
          <w:p w:rsidR="00000000" w:rsidDel="00000000" w:rsidP="00000000" w:rsidRDefault="00000000" w:rsidRPr="00000000" w14:paraId="000003B0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3BA">
      <w:pPr>
        <w:spacing w:after="0" w:lineRule="auto"/>
        <w:ind w:hanging="72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49x2ik5" w:id="28"/>
      <w:bookmarkEnd w:id="28"/>
      <w:r w:rsidDel="00000000" w:rsidR="00000000" w:rsidRPr="00000000">
        <w:rPr>
          <w:vertAlign w:val="baseline"/>
          <w:rtl w:val="0"/>
        </w:rPr>
        <w:t xml:space="preserve">Quadro 6- Governabilidade</w:t>
      </w:r>
    </w:p>
    <w:tbl>
      <w:tblPr>
        <w:tblStyle w:val="Table6"/>
        <w:tblW w:w="86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2115"/>
        <w:gridCol w:w="2115"/>
        <w:gridCol w:w="2340"/>
        <w:tblGridChange w:id="0">
          <w:tblGrid>
            <w:gridCol w:w="2115"/>
            <w:gridCol w:w="2115"/>
            <w:gridCol w:w="2115"/>
            <w:gridCol w:w="234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Problemas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Parcial</w:t>
            </w:r>
          </w:p>
        </w:tc>
        <w:tc>
          <w:tcPr>
            <w:shd w:fill="ff7c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Não está sob governabilidade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fragilizada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Multi-plataformas e falta de interação entre elas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há padronização no processo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para ida ao campo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treinamentos/ cursos de capacitação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222222" w:space="0" w:sz="6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spacing w:after="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 plano de trabalho do PCTec</w:t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bottom w:color="222222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uma equipe geral para a SDS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Canais de comunicação ainda não consolidados e baixo alcance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interna e articulação entre equipes para divulgação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Identidade visual e marca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organização de um repositório de ações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ter equipe de comunicação em todos os projetos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conseguimos mobilizar estudantes para a área da comunicação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Não desenvolvemos pesquisa na área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Suporte ao usuário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Equipe composta basicamente de estagiários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treinamento/capacitação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Dificuldade na contratação de bolsistas já formados (com experiência)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Descontinuidade dos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visibilidade dos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somente para quem é UnB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Trabalho remoto/híbrido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treinamentos práticos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alinhamento dos temas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Financiamento UnB</w:t>
            </w:r>
          </w:p>
          <w:p w:rsidR="00000000" w:rsidDel="00000000" w:rsidP="00000000" w:rsidRDefault="00000000" w:rsidRPr="00000000" w14:paraId="0000043D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Má distribuição dos recursos humanos</w:t>
            </w:r>
          </w:p>
          <w:p w:rsidR="00000000" w:rsidDel="00000000" w:rsidP="00000000" w:rsidRDefault="00000000" w:rsidRPr="00000000" w14:paraId="00000442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Falta de comunicação entre as equipes</w:t>
            </w:r>
          </w:p>
          <w:p w:rsidR="00000000" w:rsidDel="00000000" w:rsidP="00000000" w:rsidRDefault="00000000" w:rsidRPr="00000000" w14:paraId="00000447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 de entregas de produtos</w:t>
            </w:r>
          </w:p>
          <w:p w:rsidR="00000000" w:rsidDel="00000000" w:rsidP="00000000" w:rsidRDefault="00000000" w:rsidRPr="00000000" w14:paraId="0000044C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Monitoramento e avaliação do planejamento</w:t>
            </w:r>
          </w:p>
          <w:p w:rsidR="00000000" w:rsidDel="00000000" w:rsidP="00000000" w:rsidRDefault="00000000" w:rsidRPr="00000000" w14:paraId="00000451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Baixo engajamento dos professores orientadores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Style w:val="Heading1"/>
        <w:ind w:firstLine="709"/>
        <w:rPr>
          <w:vertAlign w:val="baseline"/>
        </w:rPr>
      </w:pPr>
      <w:bookmarkStart w:colFirst="0" w:colLast="0" w:name="_heading=h.2p2csry" w:id="29"/>
      <w:bookmarkEnd w:id="29"/>
      <w:r w:rsidDel="00000000" w:rsidR="00000000" w:rsidRPr="00000000">
        <w:rPr>
          <w:vertAlign w:val="baseline"/>
          <w:rtl w:val="0"/>
        </w:rPr>
        <w:t xml:space="preserve">Momento Normativo</w:t>
      </w:r>
    </w:p>
    <w:p w:rsidR="00000000" w:rsidDel="00000000" w:rsidP="00000000" w:rsidRDefault="00000000" w:rsidRPr="00000000" w14:paraId="000004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47n2zr" w:id="30"/>
      <w:bookmarkEnd w:id="3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Contexto</w:t>
      </w:r>
    </w:p>
    <w:p w:rsidR="00000000" w:rsidDel="00000000" w:rsidP="00000000" w:rsidRDefault="00000000" w:rsidRPr="00000000" w14:paraId="0000045C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Logo após a análise feita acerca da organização, foi possível estabelecer algumas definições dos problemas existentes, e como denominado no momento explicativo do PES, esta etapa baseia-se em praticar ações, traçar metas e objetivos partindo da ideia de como o sistema tratado deveria estar funcionando, objetivos estes, criados em razão dos problemas existentes.</w:t>
      </w:r>
    </w:p>
    <w:p w:rsidR="00000000" w:rsidDel="00000000" w:rsidP="00000000" w:rsidRDefault="00000000" w:rsidRPr="00000000" w14:paraId="0000045D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Os objetivos são estabelecidos para serem alcançados dentro do tempo em que a intervenção está acontecendo, as ações são as formas encontradas para alcançar os objetivos a fim de modificar a realidade vivida. Este momento do plano estratégico é formulado baseando-se na visão estabelecida, e por isso, precisa ser executado dentro de um tempo delimitado, considerando questões como variáveis políticas, econômicas, sociais, organizacionais e afins.</w:t>
      </w:r>
    </w:p>
    <w:p w:rsidR="00000000" w:rsidDel="00000000" w:rsidP="00000000" w:rsidRDefault="00000000" w:rsidRPr="00000000" w14:paraId="0000045E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Para esta etapa é necessário que a visão de futuro adotada pela organização esteja clara e bem definida, ou também, pode ser formulada e estruturada de acordo com o posicionamento situacional adotado. Para isto, considera-se os objetivos, ações e metas, ou Alfa, Beta e Gama.</w:t>
      </w:r>
    </w:p>
    <w:p w:rsidR="00000000" w:rsidDel="00000000" w:rsidP="00000000" w:rsidRDefault="00000000" w:rsidRPr="00000000" w14:paraId="0000045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3o7alnk" w:id="31"/>
      <w:bookmarkEnd w:id="31"/>
      <w:r w:rsidDel="00000000" w:rsidR="00000000" w:rsidRPr="00000000">
        <w:rPr>
          <w:vertAlign w:val="baseline"/>
          <w:rtl w:val="0"/>
        </w:rPr>
        <w:t xml:space="preserve">Quadro 7- Alfa</w:t>
      </w:r>
    </w:p>
    <w:tbl>
      <w:tblPr>
        <w:tblStyle w:val="Table7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Ações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Meta do produto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Prazo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para os canais de comunicação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para os canais de comunicação da SDS de Situação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Promover relacionamento com a imprensa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Atender a imprensa nas solicitações de entrevistas vindas dos meios de comunicação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Garantir que os estudantes que precisam de passe tenham acesso ao passe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1 mês antes do final de cada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Acompanhar entregas dos estudantes via CANVAS e/ou Moodle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andamento das atividades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de ponto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Extrair banco de horas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lista SIGAA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atualização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Atualização da lista de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atualização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Feedback das apresentações semanais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1 painel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Acompanhamento das apresentações semanais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Conduzir 1 reunião de apresentação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reuniões de abertura e fechamento de sprint em todas as equipes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uma reunião a cada 15 dias uma de fechamento e outra de abertura de sprint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Reuniões de grupo de estudo de gestão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reunião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Acompanhar fluxo de entrada e saída de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respostas redcap 1 vez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Divulgar ações da SDS via SECOM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Enviar quinzenalmente para a SECOM UnB matéria com ações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mailing da SDS no Odoo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Mailing atualizado quinzenalmente com contatos levantados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222222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colaboradores das atividades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1 boletin a cada 15 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Quinzenal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Listar temas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lista de temas prioritários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222222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relatório de inserção em mídias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um relatório mensal sobre os canais de comunicação da SDS para avaliação das estratégias e divulgação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222222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Abrir inscrições para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Abrir 3 editais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Reunião de acolhimento dos novos colaboradores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reuniões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Montagem de planos de trabalho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montagens de planos de trabalho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Avaliação interna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 avaliações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Monitorar acordos de cooperação estabelecidos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Revisar acordos de cooperação estabelecidos duas vezes ao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Levantamento de patrimônio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 levantamentos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Gerar crachás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Gerar 3 levas de crachá por semestre letivo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Quadrimestral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Gestão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Encontros presenciais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encontro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Renovação de certificados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uma vez a cada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Avaliações periódicas da infra (relatórios)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Fazer uma avaliação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encontro/ mostra com os membros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2 mostras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Relatório de gestão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Elaborar 1 relatório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Relatórios finais projetos de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3 relatórios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curadoria de informação sobre vigilância em saúde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Atualização dos canais de comunicação com seleção, tratamento e divulgação de informações sobre saúde pública 1 vez por dia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Contínuo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Produzir conteúdo com foco na tradução do conhecimento e tratamento da informação para a tomada de decisão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Produção de podcasts quinzenais, kits de engajamento comunitário e tradução do conhecimento (materiais Guia de Vigilância em saúde)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Contínuo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Listagem dos produtos que possam ser publicados no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lista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Desenhar vagas para áreas prioritárias de atuação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Lançar por semestre letivo 1 edital destinado apenas a vagas em áreas prioritária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Monitorar demandas de manutenção e infraestrutura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Ponto de funcionários UnB e estagiários FUB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Gerar certificados/declarações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do planejamento 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vez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Monitoramento dos serviços da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2x por dia condições dos serviços da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Reunião com parceiros que utilizam o serviço de infra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Pelos menos 1 reunião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Manutenção do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atualização de ferramentas 1 vez por semana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backup infra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Verificar 1 vez por dia backup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 de comunicação equipe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oficina por semestre letivo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Semestral (de acordo com os semestres letivos)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Oficinas de ferramentas estatísticas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Realizar 3 oficinas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Quadrimestral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Registro de presença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Construir e alimentar 1 planilha com registro de presença de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Feedback produtos residentes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Enviar um relatório de avaliação de cada residente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</w:tbl>
    <w:p w:rsidR="00000000" w:rsidDel="00000000" w:rsidP="00000000" w:rsidRDefault="00000000" w:rsidRPr="00000000" w14:paraId="0000051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23ckvvd" w:id="32"/>
      <w:bookmarkEnd w:id="32"/>
      <w:r w:rsidDel="00000000" w:rsidR="00000000" w:rsidRPr="00000000">
        <w:rPr>
          <w:vertAlign w:val="baseline"/>
          <w:rtl w:val="0"/>
        </w:rPr>
        <w:t xml:space="preserve">Quadro 8- Beta</w:t>
      </w:r>
    </w:p>
    <w:tbl>
      <w:tblPr>
        <w:tblStyle w:val="Table8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Ações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Meta do produto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Prazo</w:t>
            </w:r>
          </w:p>
        </w:tc>
        <w:tc>
          <w:tcPr>
            <w:shd w:fill="00d05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escopo comunicação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Quadro de funções, responsabilidades e vagas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Reorganizar planilha de colaboradores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uma planilha de colaboradores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plano de comunicação da Sala de Situação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plano de comunicação interno e externo atualizado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estratégias para diferentes públicos e canais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projeto de produção de conteúdo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Integrar professores as ações de rotina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1 lista de atividades e definir responsáveis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marca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Desenvolver nova logo e MIV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Atualizar site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Desenvolver 1 novo site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Retomar zotero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banco bibliográfico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Inclusão dos professores nas revisões por pares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Elaboração de 1 cronograma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Definir indicadores para ser possível medir e avaliar o planejamento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1 quadro de indicadores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set./ 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 de gestão de projetos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curso voltado para a gestão de projetos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drive para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repositório seguro na nuvem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interação entre as multiplataformas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Disponibilizar todos os links de plataformas na página inicial do site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projetos da SDS nos editais da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projeto da SDS em pelo menos 1 edital por semestre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Montar equipe de desenvolvimento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equipe com conhecimento em linguagens de programação específicas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Desenhar pop para publicação no site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POP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fev./2022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Fazer curso de gestão de tempo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curso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Gravar Treinamento Go.Data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completo da plataforma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Oficinas de treinamento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Gravar Treinamento eXo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completo da plataforma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SDS Nordeste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projeto de implementação SDS Nordeste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Nova página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página de site moderna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 de planejamento e programação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curso de planejamento e programação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ago./2022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pago QGIS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pago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Portfólio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portfólio de produtos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Backup externo (STI)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backup em máquinas externas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media training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gravado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Apresentação da evolução dos projetos que fazem parte do programa de extensão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apresentação por mês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</w:tbl>
    <w:p w:rsidR="00000000" w:rsidDel="00000000" w:rsidP="00000000" w:rsidRDefault="00000000" w:rsidRPr="00000000" w14:paraId="00000594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ihv636" w:id="33"/>
      <w:bookmarkEnd w:id="33"/>
      <w:r w:rsidDel="00000000" w:rsidR="00000000" w:rsidRPr="00000000">
        <w:rPr>
          <w:vertAlign w:val="baseline"/>
          <w:rtl w:val="0"/>
        </w:rPr>
        <w:t xml:space="preserve">Quadro 9- Gama</w:t>
      </w:r>
    </w:p>
    <w:tbl>
      <w:tblPr>
        <w:tblStyle w:val="Table9"/>
        <w:tblW w:w="85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Ações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Meta do produto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Prazo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e fortalecer a área de pesquisa e ação em comunicação e saúde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um projeto de pesquisa e de extensão na área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Buscar novas parcerias com instituições públicas e privadas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2 parcerias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Publicar artigos científicos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3 artigos científicos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parceria com faculdades e departamentos dentro da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Criar vínculo com 5 novas faculdades/ departamentos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colaborações com outros países e universidades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Estabelecer 2 novas parcerias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Suporte efetivo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Implementação completa de 1 fluxo de suporte ao usuário dos sistemas da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out./2022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Expansão da infraestrutura de TI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lista de equipamentos e softwares para melhora e aumento da capacidade computacional da SDS.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para especialização EPI Campo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projeto de especialização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continuidade arbo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o projeto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Captação de recurso continuidade chagas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fonte de financiamento para o projeto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set./2022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Mapear cronograma de orçamento ferderal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mapeamento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Gestão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Treinamento FETP VET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treinamento voltado para a veterinária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One Health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relatório de gestão nos departamentos dos professores vinculados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Submeter um relatório por ano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Professores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Trazer estudantes de jornalismo de outras universidades para a SDS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Vincular a SDS como campo de estágio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jul./2022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Comunicação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Trazer estudantes de outros países para pós-graduação UnB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documento regulatório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Colocar exo novo no 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nova versão da plataforma em uso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mar./2022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Residência SDS- EPISUS fundamental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Ter 1 residência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Coordenação</w:t>
            </w:r>
          </w:p>
        </w:tc>
      </w:tr>
    </w:tbl>
    <w:p w:rsidR="00000000" w:rsidDel="00000000" w:rsidP="00000000" w:rsidRDefault="00000000" w:rsidRPr="00000000" w14:paraId="000005DE">
      <w:pP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pStyle w:val="Heading1"/>
        <w:ind w:firstLine="709"/>
        <w:rPr>
          <w:vertAlign w:val="baseline"/>
        </w:rPr>
      </w:pPr>
      <w:bookmarkStart w:colFirst="0" w:colLast="0" w:name="_heading=h.3fwokq0" w:id="34"/>
      <w:bookmarkEnd w:id="34"/>
      <w:r w:rsidDel="00000000" w:rsidR="00000000" w:rsidRPr="00000000">
        <w:rPr>
          <w:vertAlign w:val="baseline"/>
          <w:rtl w:val="0"/>
        </w:rPr>
        <w:t xml:space="preserve">Momento Estratégico</w:t>
      </w:r>
    </w:p>
    <w:p w:rsidR="00000000" w:rsidDel="00000000" w:rsidP="00000000" w:rsidRDefault="00000000" w:rsidRPr="00000000" w14:paraId="000005E0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Objetiva-se neste momento a construção da viabilidade do plano através do cálculo de articulação entre “o que deve ser” (momento normativo) e “o que pode ser” (momento estratégico) (ALVES et al., 1991). Além da análise de possibilidades dos objetivos e metas traçados anteriormente. Também é preciso neste momento, considerar fatores econômicos, políticos, orçamentários, organizacionais e entre outros. Esse é o momento de identificar pontos que podem receber intervenção (KLEBA et al., 2011).</w:t>
        <w:br w:type="textWrapping"/>
      </w:r>
    </w:p>
    <w:tbl>
      <w:tblPr>
        <w:tblStyle w:val="Table10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0"/>
        <w:gridCol w:w="1939"/>
        <w:gridCol w:w="2258"/>
        <w:gridCol w:w="2397"/>
        <w:tblGridChange w:id="0">
          <w:tblGrid>
            <w:gridCol w:w="1900"/>
            <w:gridCol w:w="1939"/>
            <w:gridCol w:w="2258"/>
            <w:gridCol w:w="2397"/>
          </w:tblGrid>
        </w:tblGridChange>
      </w:tblGrid>
      <w:tr>
        <w:trPr>
          <w:cantSplit w:val="0"/>
          <w:tblHeader w:val="0"/>
        </w:trPr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Ações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5E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“se executada a ação”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5E3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“então ocorre”</w:t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5E4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Base científica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Sistematizar comunicação interna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 fluxo de atividades bem estabelecidos além de auxiliar na criação de vínculo entre instituição e colaboradores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“Entre os mais diversos fatores que afetam a produtividade da organização, a coesão, a identificação ou a motivação dos colaboradores, identificam-se como alguns dos mais importantes.”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(ALMEIDA, 2013).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Aumentar em 20% a captação de estudantes de outras áreas para a extensão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melhor divisão das demandas com uma qualidade técnica aumentada, tornando a produção mais fluida e evitando sobrecarga de trabalho.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“Trocas entre diferentes saberes geram uma nova configuração interna, produzindo um ambiente no qual os profissionais interajam, se comuniquem, troquem e unam informações e conhecimentos.”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(MAIA, 2013).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mais três colaboradores fixos com dedicação exclusiva para 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uma melhor divisão de demandas burocráticas relacionadas a SDS, além de aumentar a expertise da equipe com relação a parte de demandas institucionais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No mundo contemporâneo, as organizações exigem cada vez mais profissionais com uma competência singular e que consiga transferir seu conhecimento adquirido para a organização.</w:t>
            </w:r>
          </w:p>
          <w:p w:rsidR="00000000" w:rsidDel="00000000" w:rsidP="00000000" w:rsidRDefault="00000000" w:rsidRPr="00000000" w14:paraId="000005F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(FLEURY, A; FLEURY,</w:t>
            </w:r>
          </w:p>
          <w:p w:rsidR="00000000" w:rsidDel="00000000" w:rsidP="00000000" w:rsidRDefault="00000000" w:rsidRPr="00000000" w14:paraId="000005F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M. T. L, 2001). </w:t>
            </w:r>
          </w:p>
          <w:p w:rsidR="00000000" w:rsidDel="00000000" w:rsidP="00000000" w:rsidRDefault="00000000" w:rsidRPr="00000000" w14:paraId="000005F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Criar interação entre as multiplataformas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Além de facilitar o acesso às plataformas, torna o trabalho fluido e complementar, visto que ambas as plataformas são essenciais para o funcionamento da SDS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desempenho operacional das corporações está diretamente associado à qualidade da arquitetura de integração de seus sistemas, uma vez que os processos estão cada vez mais dependentes de funções desempenhadas por softwares.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(DE SORDI, J. O.; MEDEIROS JÚNIOR, G.,2006).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Criação de regimento interno</w:t>
            </w:r>
          </w:p>
          <w:p w:rsidR="00000000" w:rsidDel="00000000" w:rsidP="00000000" w:rsidRDefault="00000000" w:rsidRPr="00000000" w14:paraId="000005F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padronização dos processos, além de estabelecer pontos essenciais para convívio adequado. Qualquer novo colaborador já ingressa exercendo suas funções de acordo com as premissas estabelecidas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Um dos passos iniciais para melhoria do processo de projeto é o desenvolvimento de um modelo para o mesmo, que deve consistir em um plano para o seu desenvolvimento, definindo as principais atividades e suas relações de precedência, assim como os papéis e responsabilidades dos principais intervenientes do processo e o fluxo principal de informações. Através da modelagem do processo é possibilitado o seu planejamento e controle efetivos.”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(TZORTZOPOULOS, P. 1999)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Proporcionar vivências práticas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aplicação dos métodos construídos, da teoria estudada faz com que além de desenvolver teoricamente uma estratégia, o aluno consiga ver seu desenvolvimento na prática, lidando com possíveis obstáculos, adaptando a teoria ao cenário real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“Para alguns professores, a atividade prática, quando presente na disciplina, é entendida como elaboração de instrumentos de apoio, sendo realizada de forma pontual, em sala de aula, e não relacionada a outras atividades, ficando a prática de campo restrita aos estágios que ocorrem em momento posterior. Alguns autores criticam esta separação entre teoria e prática, quando a prática é considerada apenas uma aplicação da teoria, de forma descontextualizada”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(FRANCO, A. C., &amp; BOOG, M. C. F.; 2007)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Elaborar um plano de trabalho para PCTec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 direcionamento das atividades a serem desenvolvidas com enfoque no uso do espaço concedido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Plano de Trabalho é um documento que se articula com outros planos a fim de alcançar os objetivos propostos. Acredita-se que este plano se constitui, assim, norteador para a gestão por determinado período.”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(DANTAS, C. V. N., 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processo de colaboração com outros países e universidades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 interação com outras universidades e países, além de agregar novos conhecimentos, possibilita a abertura de campos de atuação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simples fato de diversas pessoas atuarem em conjunto não significa que se esteja, necessariamente, perante uma situação de colaboração. Na nossa perspectiva, a utilização do termo colaboração é adequada nos casos em que os diversos intervenientes trabalham conjuntamente, não numa relação hierárquica, mas numa base de igualdade de modo a haver ajuda mútua e a atingirem objetivos que a todos beneficiem.”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(BOAVIDA, A. M., PONTE, J. P. D.; 2002)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Monitorar planejamento estratégico anual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Acompanhar se os objetivos e metas estão sendo alcançados é essencial para que as atividades e produtos não se percam, que sejam direcionados a atingir esses objetivos e metas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“O processo de controle gerencial, que envolve o ciclo iniciado com a formulação do planejamento estratégico, passa pela implementação e vai até o controle e análise de resultados; objetiva assegurar que as atividades sejam desempenhadas de acordo com o planejado.”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(SILVA, F. D. A., &amp; MÁRIO, P. D. C. 2015)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Criar repositório de dados/ documentos no EXO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Além de facilitar o acesso a documentos específicos, evita que colaboradores que já foram desligados da SDS, não tenham mais acessos aos documentos, processo esse que é dificultoso no atual sistema utilizado (Google Drive)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“As novas tecnologias, particularmente a Internet, oferece não só um novo sistema de publicação científica, mas também novas formas mais flexíveis de organização da produção científica, que permitem, como já foi dito, a colaboração entre investigadores, a integração de várias comunidades académicas e científicas dispersas e a partilha de conhecimentos, ideias e experiências.”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spacing w:after="240" w:before="240" w:line="324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(MARQUES, A. M. N., &amp; MAIO, S. R. D. S. 2007)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Submeter projetos da SDS nos editais da UnB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o reconhecimento da SDS e suas ações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estagiários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Motiva estudantes a continuarem produzindo conteúdo para 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“É necessário mudar o ensino de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informativo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para transformador e criativo”.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ZANCAN (2000, p. 25)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fluxos de comunicação</w:t>
            </w:r>
          </w:p>
          <w:p w:rsidR="00000000" w:rsidDel="00000000" w:rsidP="00000000" w:rsidRDefault="00000000" w:rsidRPr="00000000" w14:paraId="0000061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Comunicação é essencial nas organizações. A definição de fluxos de comunicação bem estruturados e definidos contribui para o desenlace dos processos. Para o funcionamento e alinhamento de uma organização é necessário haver uma comunicação entre colaboradores, líderes e liderados para que as informações sejam passadas com eficácia.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Confirmou-se que fluxo de informação é processo crucial para a criação de conhecimento nos projetos estudados. Esse processo é dinâmico e influenciado pelas peculiaridades dos projetos. A administração adequada do fluxo de informação é desejável para efetivo sucesso do projeto e maximização de resultados do ponto de vista informacional.’’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(SILVA; VARVAKIS; ARAÚJO, 2017)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Reorganizar planilha de colaboradores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Auxilia no controle do fluxo de entrada e saída de colaboradores, permitindo que seja mais rápida a verificação dos estudantes cadastrados nas plataformas e no SIGAA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“Sistema de informação é um conjunto organizado de pessoas,</w:t>
            </w:r>
          </w:p>
          <w:p w:rsidR="00000000" w:rsidDel="00000000" w:rsidP="00000000" w:rsidRDefault="00000000" w:rsidRPr="00000000" w14:paraId="00000621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hardware,  redes</w:t>
            </w:r>
          </w:p>
          <w:p w:rsidR="00000000" w:rsidDel="00000000" w:rsidP="00000000" w:rsidRDefault="00000000" w:rsidRPr="00000000" w14:paraId="00000622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  comunicações  e  recursos  de  dados  que  coleta,  transforma  e  dissemina</w:t>
            </w:r>
          </w:p>
          <w:p w:rsidR="00000000" w:rsidDel="00000000" w:rsidP="00000000" w:rsidRDefault="00000000" w:rsidRPr="00000000" w14:paraId="00000623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informações em uma organização, cuja função é o suporte aos processos e operações, na tomada</w:t>
            </w:r>
          </w:p>
          <w:p w:rsidR="00000000" w:rsidDel="00000000" w:rsidP="00000000" w:rsidRDefault="00000000" w:rsidRPr="00000000" w14:paraId="00000624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 decisões e na estratégia em busca de vantagens competitivas”.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O’Brien (2004)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Ter um drive para 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que os documentos, planilhas e diversos outros produtos da SDS estejam melhor organizados e seguros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hd w:fill="ffffff" w:val="clear"/>
              <w:spacing w:after="0" w:before="20"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“As corporações atuais necessitam encarar as inovações tecnológicas  com  muita ousadia, pois  o próprio homem direcionou-as  a um  ponto  onde  não  é</w:t>
            </w:r>
          </w:p>
          <w:p w:rsidR="00000000" w:rsidDel="00000000" w:rsidP="00000000" w:rsidRDefault="00000000" w:rsidRPr="00000000" w14:paraId="00000629">
            <w:pPr>
              <w:shd w:fill="ffffff" w:val="clear"/>
              <w:spacing w:after="0" w:before="20"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mais possível parar de avançar tecnologicamente.”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Oliveira (2003, p. 145)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indicadores para ser possível medir e avaliar o planejamento</w:t>
            </w:r>
          </w:p>
          <w:p w:rsidR="00000000" w:rsidDel="00000000" w:rsidP="00000000" w:rsidRDefault="00000000" w:rsidRPr="00000000" w14:paraId="0000062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uma visão ampla das ações que estão sendo executadas ou não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Integrar professores as ações de rotina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Faz com que os professores vinculados se sintam uma parte essencial da equipe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Na hora de resolver problemas, incentivar a inovação ou adotar decisões adequadas, os grandes grupos são mais inteligentes do que as minorias seletas, por mais brilhantes que estas sejam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(JAMES SUROWIECKI, 2004)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Alinhar conhecimento de gestores de projetos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 um seguimento assim como, uma orientação perante a experiência sobre gestão de projetos. Troca de saberes entre gestores possibilitando elevação no conhecimento.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highlight w:val="white"/>
                <w:rtl w:val="0"/>
              </w:rPr>
              <w:t xml:space="preserve">‘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’O alinhamento estratégico feito por gerentes de projetos, com boas técnicas e experiência, torna o sucesso do projeto natural’’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(SABOYA, 2015)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Retomar zotero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 a garantia de referências bibliográficas para consulta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formação e a organização de uma biblioteca pessoal do pesquisador de acordo com sua temática de interesse. Esta biblioteca poderá armazenar os textos completos das publicações, sendo acessada de qualquer computador com acesso à internet”.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(FERREIRA, 2018)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Fazer pops de todos os processos existentes na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Facilita o entendimento e execução padronizada das ações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line="36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“[...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] instruções detalhadas descritas para alcançar a uniformidade na execução de uma função específica’.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(OPAS, 2006)</w:t>
            </w:r>
          </w:p>
          <w:p w:rsidR="00000000" w:rsidDel="00000000" w:rsidP="00000000" w:rsidRDefault="00000000" w:rsidRPr="00000000" w14:paraId="0000064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Curso de gestão de projetos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curso possibilita o aprimoramento profissional, pensando no foco, na estratégia e na capacitação, além de um desenvolvimento de liderança.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‘’[...] o sucesso da GP depende, em grande 8parte, do conhecimento dos fatores críticos de sucesso (FCS) usados para criar medidas que auxiliem na gestão, no controle e na correção das atividades, como também para apoiar e medir o sucesso de uma abordagem estratégica e tática da execução de projetos. Essa abordagem tem o intuito de promover o sucesso do sistema de entrega do projeto e apoiar a alocação adequada dos recursos limitados’’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(HWANG &amp; LIM, 2013)</w:t>
            </w:r>
          </w:p>
          <w:p w:rsidR="00000000" w:rsidDel="00000000" w:rsidP="00000000" w:rsidRDefault="00000000" w:rsidRPr="00000000" w14:paraId="0000064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Planilha com controle de todas as produções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o monitoramento da entrega de produtos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‘’Ter todas essas informações detalhadas possibilita que o gestor faça uma boa previsão e controle dos recursos operacionais dessa produção. Dessa forma, é possível otimizar os processos para obter melhores resultados.’’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(ESCOBAR, 2021)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Montar equipe de desenvolvimento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integração dos indivíduos para execução das atividades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 articulação do  trabalho  desenvolvido  por  cada  colaborador  com objetivo  de  interagirem entre  si,  ter  compromisso  ético,  respeito  com  o  outro  e com     as     pessoas     a     serem atendidas,   motivação,     planejamento,</w:t>
            </w:r>
          </w:p>
          <w:p w:rsidR="00000000" w:rsidDel="00000000" w:rsidP="00000000" w:rsidRDefault="00000000" w:rsidRPr="00000000" w14:paraId="0000064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responsabilidade, e,</w:t>
            </w:r>
          </w:p>
          <w:p w:rsidR="00000000" w:rsidDel="00000000" w:rsidP="00000000" w:rsidRDefault="00000000" w:rsidRPr="00000000" w14:paraId="0000064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acima de tudo objetivos claros”.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(FRANCISCHINI, MOURA e</w:t>
            </w:r>
          </w:p>
          <w:p w:rsidR="00000000" w:rsidDel="00000000" w:rsidP="00000000" w:rsidRDefault="00000000" w:rsidRPr="00000000" w14:paraId="0000065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CHINELLATO, 2008</w:t>
            </w:r>
          </w:p>
          <w:p w:rsidR="00000000" w:rsidDel="00000000" w:rsidP="00000000" w:rsidRDefault="00000000" w:rsidRPr="00000000" w14:paraId="00000652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keepNext w:val="1"/>
              <w:keepLines w:val="1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bookmarkStart w:colFirst="0" w:colLast="0" w:name="_heading=h.1t3h5sf" w:id="35"/>
            <w:bookmarkEnd w:id="35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Implementar suporte de TI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armazenagem e o gerenciamento de dados em um ambiente seguro, além de defesa contra ameaças digitais. Em suma o suporte  estabiliza, atualiza e mantém disponível  os recursos tecnológicos.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‘’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O uso eficaz da TI e a integração entre sua estratégia e a estratégia do negócio vão além da ideia de ferramenta de produtividade, sendo muitas vezes fator crítico de sucesso. Hoje, o caminho para este sucesso não está mais relacionado somente com 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hardware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e 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highlight w:val="white"/>
                <w:rtl w:val="0"/>
              </w:rPr>
              <w:t xml:space="preserve">software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 utilizados, ou ainda com metodologias de desenvolvimento, mas com o alinhamento da TI com a estratégia e as características da empresa e de sua estrutura organizacional.’’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(LAURINDO; CARVALHO; RABECHINI JUNIOR; SHIMIZU, 2001)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Inclusão de instituições parceiras nos projetos financiados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integração de conhecimento e reconhecimento das atividades desenvolvidas na SDS de Situação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Na hora de resolver problemas, incentivar a inovação ou adotar decisões adequadas, os grandes grupos são mais inteligentes do que as minorias seletas, por mais brilhantes que estas sejam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(JAMES SUROWIECKI, 2004)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Promover treinamentos para qualificação da equipe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que toda a equipe esteja preparada para atuar em diversas áreas do conhecimento em ações dentro da SDS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“Formação  dos  trabalhadores  passa  a  ser  vista</w:t>
            </w:r>
          </w:p>
          <w:p w:rsidR="00000000" w:rsidDel="00000000" w:rsidP="00000000" w:rsidRDefault="00000000" w:rsidRPr="00000000" w14:paraId="0000065E">
            <w:pPr>
              <w:shd w:fill="ffffff" w:val="clear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como um elemento estratégico, ou melhor, instrumental aos interesses das empresas”</w:t>
            </w:r>
          </w:p>
          <w:p w:rsidR="00000000" w:rsidDel="00000000" w:rsidP="00000000" w:rsidRDefault="00000000" w:rsidRPr="00000000" w14:paraId="0000065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Aniceto  (2009)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30"/>
                <w:szCs w:val="30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keepNext w:val="1"/>
              <w:keepLines w:val="1"/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bookmarkStart w:colFirst="0" w:colLast="0" w:name="_heading=h.ujz6pfdj9rjh" w:id="36"/>
            <w:bookmarkEnd w:id="36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Identificar as subáreas da vigilância e seus treinamentos necessários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direcionar melhor as ações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 “Acompanhamento sistemático de eventos adversos à saúde na comunidade, com o propósito de aprimorar as medidas de controle”.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(Waldman, 1998)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Inclusão dos professores nas revisões por pares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O trabalho em equipe contribui para as diversas atividades que são realizadas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"Quando a cooperação se desenvolve, as regras se interiorizam, os indivíduos colaboram verdadeiramente e os chefes já não são reconhecidos senão quando encarnam, pelo seu valor pessoal, o próprio valor do grupo"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Jean Piaget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escopo comunicação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a definição do objetivo facilitando as diretrizes a serem seguidas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soma de todas as entregas necessárias como parte do projeto, o que inclui todos os produtos, serviços e resultados”.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Kerzner (2006)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plano de comunicação da SDS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estar sempre alinhado com os objetivos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“Uma das melhores maneiras de sabotar seu conteúdo é não o amarrar aos seus objetivos. Saiba por que você está criando conteúdo. 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222222"/>
                  <w:sz w:val="20"/>
                  <w:szCs w:val="20"/>
                  <w:rtl w:val="0"/>
                </w:rPr>
                <w:t xml:space="preserve">Ellen Gomes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, gerente de marketing de conteúdo da Marketo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Definir estratégias para diferentes públicos e canais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Possibilita a divulgação dos trabalhos realizados pela SDS ,além de atrair novos colaboradores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“A estratégia tem como principal objetivo preparar a organização para enfrentar o ambiente hostil da atualidade, utilizando, para isso, as competências, qualificações e recursos internos da empresa, de maneira sistematizada e objetiva”.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(DESS; LUMPKIN; EISNER, 2007).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marca da SDS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Permite que a SDS siga construindo sua identidade e que se torne mais atrativa para o público em geral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“Uma marca é a intuição que uma pessoa tem sobre um produto, serviço ou empresa.</w:t>
            </w:r>
          </w:p>
          <w:p w:rsidR="00000000" w:rsidDel="00000000" w:rsidP="00000000" w:rsidRDefault="00000000" w:rsidRPr="00000000" w14:paraId="00000678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A marca não é aquilo que você diz que é. É aquilo que eles dizem que é”.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Marty Neumeier, the Brand Gap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Atualizar site SDS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Gera maior facilidade de navegação para o usuário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“Você precisa criar conteúdo que é ridiculamente bom – conteúdo que é útil, agradável e inspirador.”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line="360" w:lineRule="auto"/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222222"/>
                  <w:sz w:val="20"/>
                  <w:szCs w:val="20"/>
                  <w:rtl w:val="0"/>
                </w:rPr>
                <w:t xml:space="preserve">Ann Handley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, Diretora de Conteúdo da MarketingProfs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  <w:sz w:val="20"/>
          <w:szCs w:val="20"/>
        </w:rPr>
      </w:pPr>
      <w:bookmarkStart w:colFirst="0" w:colLast="0" w:name="_heading=h.c7fjihizpw1v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pStyle w:val="Heading1"/>
        <w:ind w:firstLine="709"/>
        <w:rPr>
          <w:vertAlign w:val="baseline"/>
        </w:rPr>
      </w:pPr>
      <w:bookmarkStart w:colFirst="0" w:colLast="0" w:name="_heading=h.1v1yuxt" w:id="38"/>
      <w:bookmarkEnd w:id="38"/>
      <w:r w:rsidDel="00000000" w:rsidR="00000000" w:rsidRPr="00000000">
        <w:rPr>
          <w:vertAlign w:val="baseline"/>
          <w:rtl w:val="0"/>
        </w:rPr>
        <w:t xml:space="preserve">Momento Tático-operacional</w:t>
      </w:r>
    </w:p>
    <w:p w:rsidR="00000000" w:rsidDel="00000000" w:rsidP="00000000" w:rsidRDefault="00000000" w:rsidRPr="00000000" w14:paraId="00000680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Este momento trata-se do quarto e último do PES, no qual, enfim, é colocada em prática a ação e também as atividades elaboradas, baseando-se em toda a estrutura formada e analisada nos momentos anteriores, e a partir disso, começa um processo contínuo de gestão, monitoramento e avaliação do plano, desenvolvendo um cronograma para o acompanhamento da proposta. O momento tático-operacional é aquele que compreende a ação, apresenta bases mais concretas para a realização das atividades programas, com monitoramento do processo e de avaliação dos resultados a curto, médio e longo prazo (CARDOSO, 2013).</w:t>
      </w:r>
    </w:p>
    <w:p w:rsidR="00000000" w:rsidDel="00000000" w:rsidP="00000000" w:rsidRDefault="00000000" w:rsidRPr="00000000" w14:paraId="00000681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No intuito de cumprir os objetivos estratégicos de forma explicativa e detalhada, é necessário construir uma ferramenta na qual contenha as descrições específicas para o alcance das metas. E no quadro a seguir, é possível identificar as atividades que serão feitas, além dos responsáveis pelas mesmas, os recursos necessários, produtos que são esperados e por fim, o prazo de execução para tais.</w:t>
      </w:r>
    </w:p>
    <w:p w:rsidR="00000000" w:rsidDel="00000000" w:rsidP="00000000" w:rsidRDefault="00000000" w:rsidRPr="00000000" w14:paraId="00000682">
      <w:pPr>
        <w:pStyle w:val="Heading2"/>
        <w:keepNext w:val="1"/>
        <w:keepLines w:val="1"/>
        <w:spacing w:after="80" w:before="280" w:lineRule="auto"/>
        <w:rPr>
          <w:vertAlign w:val="baseline"/>
        </w:rPr>
      </w:pPr>
      <w:bookmarkStart w:colFirst="0" w:colLast="0" w:name="_heading=h.4f1mdlm" w:id="39"/>
      <w:bookmarkEnd w:id="39"/>
      <w:r w:rsidDel="00000000" w:rsidR="00000000" w:rsidRPr="00000000">
        <w:rPr>
          <w:vertAlign w:val="baseline"/>
          <w:rtl w:val="0"/>
        </w:rPr>
        <w:t xml:space="preserve">Quadro 8 – Matriz de programação de atividades por ação</w:t>
      </w:r>
    </w:p>
    <w:p w:rsidR="00000000" w:rsidDel="00000000" w:rsidP="00000000" w:rsidRDefault="00000000" w:rsidRPr="00000000" w14:paraId="0000068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1r1n9727jrcq" w:id="40"/>
      <w:bookmarkEnd w:id="40"/>
      <w:r w:rsidDel="00000000" w:rsidR="00000000" w:rsidRPr="00000000">
        <w:rPr>
          <w:rtl w:val="0"/>
        </w:rPr>
        <w:t xml:space="preserve">Para maior facilidade de acompanhamento das metas, o quadro 08 foi transferido para uma planilha que pode ser encontrada no link: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Matriz de programação das atividades por ação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68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chvlznih3nb2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iq64zrplspe0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ifv8peh2ew8d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9"/>
        <w:rPr/>
      </w:pPr>
      <w:bookmarkStart w:colFirst="0" w:colLast="0" w:name="_heading=h.xhda4osqyky9" w:id="44"/>
      <w:bookmarkEnd w:id="44"/>
      <w:r w:rsidDel="00000000" w:rsidR="00000000" w:rsidRPr="00000000">
        <w:rPr>
          <w:rtl w:val="0"/>
        </w:rPr>
        <w:t xml:space="preserve">Considerações finais</w:t>
      </w:r>
    </w:p>
    <w:p w:rsidR="00000000" w:rsidDel="00000000" w:rsidP="00000000" w:rsidRDefault="00000000" w:rsidRPr="00000000" w14:paraId="00000688">
      <w:pPr>
        <w:spacing w:after="0" w:lineRule="auto"/>
        <w:ind w:firstLine="709"/>
        <w:rPr/>
      </w:pPr>
      <w:r w:rsidDel="00000000" w:rsidR="00000000" w:rsidRPr="00000000">
        <w:rPr>
          <w:rtl w:val="0"/>
        </w:rPr>
        <w:t xml:space="preserve">A realização deste plano estruturou-se de acordo com os passos estabelecidos pelo Planejamento Situacional de Carlos Matus e no Instrumento do Balanced Scorecard (BSC), e seus dados momentos, para fins de elaborar ações eficazes e necessárias para a Sala de Situação de Saúde da Universidade de Brasília, de maneira que fosse possível propor soluções para os problemas identificados, através do estabelecimento de metas e objetivos a serem alcançados.</w:t>
      </w:r>
    </w:p>
    <w:p w:rsidR="00000000" w:rsidDel="00000000" w:rsidP="00000000" w:rsidRDefault="00000000" w:rsidRPr="00000000" w14:paraId="00000689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spacing w:after="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pStyle w:val="Heading1"/>
        <w:ind w:firstLine="709"/>
        <w:rPr>
          <w:vertAlign w:val="baseline"/>
        </w:rPr>
      </w:pPr>
      <w:bookmarkStart w:colFirst="0" w:colLast="0" w:name="_heading=h.19c6y18" w:id="45"/>
      <w:bookmarkEnd w:id="45"/>
      <w:r w:rsidDel="00000000" w:rsidR="00000000" w:rsidRPr="00000000">
        <w:rPr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69B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ALBUQUERQUE, I. M. N., et al. Sala de situação para tomada de decisão: percepção dos profissionais que atuam na atenção básica à saúde de Sobral– Ceará. Sanare-Revista de Políticas Públicas, v. 12, n. 2, 2013.</w:t>
      </w:r>
    </w:p>
    <w:p w:rsidR="00000000" w:rsidDel="00000000" w:rsidP="00000000" w:rsidRDefault="00000000" w:rsidRPr="00000000" w14:paraId="0000069C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Almeida, L. A. S. (2013). A importância da Comunicação Interna para a Motivação dos Colaboradores. Exedra: Revista Científica, (8), 91-103.</w:t>
      </w:r>
    </w:p>
    <w:p w:rsidR="00000000" w:rsidDel="00000000" w:rsidP="00000000" w:rsidRDefault="00000000" w:rsidRPr="00000000" w14:paraId="0000069E">
      <w:pPr>
        <w:spacing w:after="0" w:lineRule="auto"/>
        <w:rPr/>
      </w:pPr>
      <w:r w:rsidDel="00000000" w:rsidR="00000000" w:rsidRPr="00000000">
        <w:rPr>
          <w:rtl w:val="0"/>
        </w:rPr>
        <w:t xml:space="preserve">ALVES, E. L. G.; LIMA, M. A. Crise e planejamento estratégico situacional. São Paulo em Perspectiva, v. 5, n. 4, p. 23-27, 1991. </w:t>
      </w:r>
    </w:p>
    <w:p w:rsidR="00000000" w:rsidDel="00000000" w:rsidP="00000000" w:rsidRDefault="00000000" w:rsidRPr="00000000" w14:paraId="0000069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BATISTELLA, Carlos Eduardo Colpo. </w:t>
      </w:r>
      <w:r w:rsidDel="00000000" w:rsidR="00000000" w:rsidRPr="00000000">
        <w:rPr>
          <w:b w:val="1"/>
          <w:highlight w:val="white"/>
          <w:rtl w:val="0"/>
        </w:rPr>
        <w:t xml:space="preserve">Qualificação e Identidade Profissional dos Trabalhadores Técnicos da Vigilância em Saúde: entre ruínas, fronteiras e projetos</w:t>
      </w:r>
      <w:r w:rsidDel="00000000" w:rsidR="00000000" w:rsidRPr="00000000">
        <w:rPr>
          <w:highlight w:val="white"/>
          <w:rtl w:val="0"/>
        </w:rPr>
        <w:t xml:space="preserve">. Rio de Janeiro: Fundação Oswaldo Cruz, 2013. 390 p. Disponível em: https://www.arca.fiocruz.br/bitstream/icict/14087/2/Trabalhadores%20Técnicos%20em%20Saúde_Qualificacao%20e%20Identidade%20Profissional.pdf. Acesso em: 13 jan. 2022.</w:t>
      </w:r>
    </w:p>
    <w:p w:rsidR="00000000" w:rsidDel="00000000" w:rsidP="00000000" w:rsidRDefault="00000000" w:rsidRPr="00000000" w14:paraId="000006A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Boavida, A. M., &amp; Ponte, J. P. D. (2002). Investigação colaborativa: Potencialidades e problemas. Reflectir e investigar sobre a prática profissional, (1), 43-55.</w:t>
      </w:r>
    </w:p>
    <w:p w:rsidR="00000000" w:rsidDel="00000000" w:rsidP="00000000" w:rsidRDefault="00000000" w:rsidRPr="00000000" w14:paraId="000006A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BH1: MARKETING E TECNOLOGIA (comp.). </w:t>
      </w:r>
      <w:r w:rsidDel="00000000" w:rsidR="00000000" w:rsidRPr="00000000">
        <w:rPr>
          <w:b w:val="1"/>
          <w:highlight w:val="white"/>
          <w:rtl w:val="0"/>
        </w:rPr>
        <w:t xml:space="preserve">Frases memoráveis de grandes profissionais do marketing</w:t>
      </w:r>
      <w:r w:rsidDel="00000000" w:rsidR="00000000" w:rsidRPr="00000000">
        <w:rPr>
          <w:highlight w:val="white"/>
          <w:rtl w:val="0"/>
        </w:rPr>
        <w:t xml:space="preserve">. 2018. Disponível em: https://www.bh1.com.br/administracao-de-marketing/frases-memoraveis-de-grandes-profissionais-do-marketing/. Acesso em: 13 jan. 2022.</w:t>
      </w:r>
    </w:p>
    <w:p w:rsidR="00000000" w:rsidDel="00000000" w:rsidP="00000000" w:rsidRDefault="00000000" w:rsidRPr="00000000" w14:paraId="000006A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spacing w:after="0" w:lineRule="auto"/>
        <w:rPr/>
      </w:pPr>
      <w:r w:rsidDel="00000000" w:rsidR="00000000" w:rsidRPr="00000000">
        <w:rPr>
          <w:rtl w:val="0"/>
        </w:rPr>
        <w:t xml:space="preserve">CARDOSO. Planejamento Participativo em Saúde. AJCC, 2013.</w:t>
      </w:r>
    </w:p>
    <w:p w:rsidR="00000000" w:rsidDel="00000000" w:rsidP="00000000" w:rsidRDefault="00000000" w:rsidRPr="00000000" w14:paraId="000006A7">
      <w:pPr>
        <w:spacing w:after="0" w:lineRule="auto"/>
        <w:rPr/>
      </w:pPr>
      <w:r w:rsidDel="00000000" w:rsidR="00000000" w:rsidRPr="00000000">
        <w:rPr>
          <w:rtl w:val="0"/>
        </w:rPr>
        <w:t xml:space="preserve">Carranza, G - BSC - Disponível em: </w:t>
      </w:r>
      <w:hyperlink r:id="rId14">
        <w:r w:rsidDel="00000000" w:rsidR="00000000" w:rsidRPr="00000000">
          <w:rPr>
            <w:u w:val="single"/>
            <w:rtl w:val="0"/>
          </w:rPr>
          <w:t xml:space="preserve">https://www.youtube.com/watch?v=CbwPoXQyBYk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CARVALHO, Viviane Möller de. A importância da educação corporativa para a vantagem competitiva das organizações. </w:t>
      </w:r>
      <w:r w:rsidDel="00000000" w:rsidR="00000000" w:rsidRPr="00000000">
        <w:rPr>
          <w:b w:val="1"/>
          <w:highlight w:val="white"/>
          <w:rtl w:val="0"/>
        </w:rPr>
        <w:t xml:space="preserve">Caderno de Administração</w:t>
      </w:r>
      <w:r w:rsidDel="00000000" w:rsidR="00000000" w:rsidRPr="00000000">
        <w:rPr>
          <w:highlight w:val="white"/>
          <w:rtl w:val="0"/>
        </w:rPr>
        <w:t xml:space="preserve">, Maringá, v. 23, n. 1, p. 61-67, jan. 2015. Disponível em: https://periodicos.uem.br/ojs/index.php/CadAdm/article/view/28451/16140. Acesso em: 13 jan. 2022.</w:t>
      </w:r>
    </w:p>
    <w:p w:rsidR="00000000" w:rsidDel="00000000" w:rsidP="00000000" w:rsidRDefault="00000000" w:rsidRPr="00000000" w14:paraId="000006A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DANTAS, C. V. N. (2011). O plano de trabalho: ferramenta de orientação das ações dos gestores escolares na rede municipal de ensino de Salvador (Doctoral dissertation, Dissertação (Mestrado), UNEB, Salvador).</w:t>
      </w:r>
    </w:p>
    <w:p w:rsidR="00000000" w:rsidDel="00000000" w:rsidP="00000000" w:rsidRDefault="00000000" w:rsidRPr="00000000" w14:paraId="000006AD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 Sordi, J. O., &amp; Medeiros Júnior, G. (2006). Abordagem sistêmica para integração entre sistemas de informação e sua importância à gestão da operação: análise do caso GVT. Gestão &amp; Produção, 13(1), 105-116.</w:t>
      </w:r>
    </w:p>
    <w:p w:rsidR="00000000" w:rsidDel="00000000" w:rsidP="00000000" w:rsidRDefault="00000000" w:rsidRPr="00000000" w14:paraId="000006A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ESCOBAR, Pedro Henrique. </w:t>
      </w:r>
      <w:r w:rsidDel="00000000" w:rsidR="00000000" w:rsidRPr="00000000">
        <w:rPr>
          <w:b w:val="1"/>
          <w:highlight w:val="white"/>
          <w:rtl w:val="0"/>
        </w:rPr>
        <w:t xml:space="preserve">Controle de produção: como manter o da minha empresa organizado</w:t>
      </w:r>
      <w:r w:rsidDel="00000000" w:rsidR="00000000" w:rsidRPr="00000000">
        <w:rPr>
          <w:highlight w:val="white"/>
          <w:rtl w:val="0"/>
        </w:rPr>
        <w:t xml:space="preserve">. 2021. Disponível em: https://blog.egestor.com.br/controle-de-producao-organizado/. Acesso em: 13 jan. 2022.</w:t>
      </w:r>
    </w:p>
    <w:p w:rsidR="00000000" w:rsidDel="00000000" w:rsidP="00000000" w:rsidRDefault="00000000" w:rsidRPr="00000000" w14:paraId="000006B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spacing w:after="0" w:lineRule="auto"/>
        <w:rPr/>
      </w:pPr>
      <w:r w:rsidDel="00000000" w:rsidR="00000000" w:rsidRPr="00000000">
        <w:rPr>
          <w:rtl w:val="0"/>
        </w:rPr>
        <w:t xml:space="preserve">Esperidião, G - BALANCED SCORECARD exemplo, o que é e como fazer! - Disponível em: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https://www.youtube.com/watch?v=04-5vlUwjIo&amp;t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FERREIRA, Leonardo. TUTORIAL COMPLETO PARA O ZOTERO 5.0. arca.fiocruz, 2018.</w:t>
      </w:r>
    </w:p>
    <w:p w:rsidR="00000000" w:rsidDel="00000000" w:rsidP="00000000" w:rsidRDefault="00000000" w:rsidRPr="00000000" w14:paraId="000006B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FLEURY, A.; FLEURY, M. T. L. Construindo o conceito de competência. RAC– Revista de Administração Contemporânea. Edição especial, 2001. </w:t>
      </w:r>
    </w:p>
    <w:p w:rsidR="00000000" w:rsidDel="00000000" w:rsidP="00000000" w:rsidRDefault="00000000" w:rsidRPr="00000000" w14:paraId="000006B7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pacing w:after="0" w:lineRule="auto"/>
        <w:rPr/>
      </w:pPr>
      <w:r w:rsidDel="00000000" w:rsidR="00000000" w:rsidRPr="00000000">
        <w:rPr>
          <w:rtl w:val="0"/>
        </w:rPr>
        <w:t xml:space="preserve">FNQ - O que é gestão de atividades e como aplicá-la em seu negócio? - Disponível em: 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https://blog.fnq.org.br/o-que-e-gestao-de-atividades/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FRANCISCHINI, Ana; MOURA, Sonia; CHINELLATO, Magda. A importância do trabalho em equipe no programa saúde da família. v. 8 | n. 1-3 | p. 25–32|JAN.  /DEZ.2008. </w:t>
      </w:r>
    </w:p>
    <w:p w:rsidR="00000000" w:rsidDel="00000000" w:rsidP="00000000" w:rsidRDefault="00000000" w:rsidRPr="00000000" w14:paraId="000006B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Franco, A. C., &amp; Boog, M. C. F. (2007). Relação teoria-prática no ensino de educação nutricional. Revista de Nutrição, 20(6), 643-655.</w:t>
      </w:r>
    </w:p>
    <w:p w:rsidR="00000000" w:rsidDel="00000000" w:rsidP="00000000" w:rsidRDefault="00000000" w:rsidRPr="00000000" w14:paraId="000006BD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HERMÓGENES, Lucas Ramon dos Santos; TEIXEIRA, Luiz Frederico Horácio de S. de B.; SANTOS, Marcos dos; NASCIMENTO, Priscila Fernandes do. A importância das digital skills em tempos de crise: Alguns aplicativos utilizados durante o isolamento social devido à pandemia do covid-19. </w:t>
      </w:r>
      <w:r w:rsidDel="00000000" w:rsidR="00000000" w:rsidRPr="00000000">
        <w:rPr>
          <w:b w:val="1"/>
          <w:highlight w:val="white"/>
          <w:rtl w:val="0"/>
        </w:rPr>
        <w:t xml:space="preserve">Augustus</w:t>
      </w:r>
      <w:r w:rsidDel="00000000" w:rsidR="00000000" w:rsidRPr="00000000">
        <w:rPr>
          <w:highlight w:val="white"/>
          <w:rtl w:val="0"/>
        </w:rPr>
        <w:t xml:space="preserve">, Rio de Janeiro, v. 25, n. 51, p. 198-218, out. 2020. Disponível em: https://revistas.unisuam.edu.br/index.php/revistaaugustus/article/view/540/298. Acesso em: 13 jan. 2022.</w:t>
      </w:r>
    </w:p>
    <w:p w:rsidR="00000000" w:rsidDel="00000000" w:rsidP="00000000" w:rsidRDefault="00000000" w:rsidRPr="00000000" w14:paraId="000006B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Hwang, B., &amp; Lim, E. J. (2013). Critical success factors for key project players and objectives: case study of singapore. Journal of Construction Engineering and Management, 139(2), 204-215. 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http://dx.doi.org/10.1061/(ASCE)CO.1943-7862.0000597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spacing w:after="0" w:lineRule="auto"/>
        <w:rPr/>
      </w:pPr>
      <w:r w:rsidDel="00000000" w:rsidR="00000000" w:rsidRPr="00000000">
        <w:rPr>
          <w:rtl w:val="0"/>
        </w:rPr>
        <w:t xml:space="preserve">KLEBA, M. E. I., &amp; VENDRUSCOLO, C. (2011). O planejamento estratégico situacional no ensino da gestão em saúde da família. Texto &amp; Contexto Enfermagem, 20(1).</w:t>
      </w:r>
    </w:p>
    <w:p w:rsidR="00000000" w:rsidDel="00000000" w:rsidP="00000000" w:rsidRDefault="00000000" w:rsidRPr="00000000" w14:paraId="000006C3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LAURINDO, Fernando José Barbin; CARVALHO, Marly Monteiro de; CARVALHO, Marly Monteiro de; SHIMIZU, Tamio. </w:t>
      </w:r>
      <w:r w:rsidDel="00000000" w:rsidR="00000000" w:rsidRPr="00000000">
        <w:rPr>
          <w:b w:val="1"/>
          <w:highlight w:val="white"/>
          <w:rtl w:val="0"/>
        </w:rPr>
        <w:t xml:space="preserve">O papel da tecnologia da informação (TI) na estratégia das organizações</w:t>
      </w:r>
      <w:r w:rsidDel="00000000" w:rsidR="00000000" w:rsidRPr="00000000">
        <w:rPr>
          <w:highlight w:val="white"/>
          <w:rtl w:val="0"/>
        </w:rPr>
        <w:t xml:space="preserve">. 2001.</w:t>
      </w:r>
    </w:p>
    <w:p w:rsidR="00000000" w:rsidDel="00000000" w:rsidP="00000000" w:rsidRDefault="00000000" w:rsidRPr="00000000" w14:paraId="000006C4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MACHADO, Amélia Carolina Terra Alves; SILVA, Rosangela Trabuco Malvestio da; MACHINESKI, Rute da Silva. </w:t>
      </w:r>
      <w:r w:rsidDel="00000000" w:rsidR="00000000" w:rsidRPr="00000000">
        <w:rPr>
          <w:b w:val="1"/>
          <w:highlight w:val="white"/>
          <w:rtl w:val="0"/>
        </w:rPr>
        <w:t xml:space="preserve">A importância do estágio e do programa de iniciação científica na formação profissional e científica</w:t>
      </w:r>
      <w:r w:rsidDel="00000000" w:rsidR="00000000" w:rsidRPr="00000000">
        <w:rPr>
          <w:highlight w:val="white"/>
          <w:rtl w:val="0"/>
        </w:rPr>
        <w:t xml:space="preserve">. 2011. 7 v. Monografia (Especialização) - Curso de Especialização em Gestão Estratégica de Pessoas, Instituto Superior de Educação do Paraná – Insep, Maringá, 2011. Disponível em: http://www.conhecer.org.br/enciclop/2011b/ciencias%20humanas/a%20importancia.pdf. Acesso em: 13 jan. 2022.</w:t>
      </w:r>
    </w:p>
    <w:p w:rsidR="00000000" w:rsidDel="00000000" w:rsidP="00000000" w:rsidRDefault="00000000" w:rsidRPr="00000000" w14:paraId="000006C6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Maia, D. B., de Sousa, E. T. G., Gama, R. M., Lima, J. C., de Farias Rocha, P. C., &amp; Sassaki, Y. (2013). Atuação interdisciplinar na Atenção Básica de Saúde: a inserção da Residência Multiprofissional. Saúde &amp; Transformação Social/Health &amp; Social Change, 4(1), 103-110.</w:t>
      </w:r>
    </w:p>
    <w:p w:rsidR="00000000" w:rsidDel="00000000" w:rsidP="00000000" w:rsidRDefault="00000000" w:rsidRPr="00000000" w14:paraId="000006C8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MAINARDES, Emerson Wagner; FERREIRA, João; RAPOSO, Mário. Conceitos de estratégia e gestão estratégica: qual é o nível de conhecimento adquirido pelos estudantes de gestão? </w:t>
      </w:r>
      <w:r w:rsidDel="00000000" w:rsidR="00000000" w:rsidRPr="00000000">
        <w:rPr>
          <w:b w:val="1"/>
          <w:highlight w:val="white"/>
          <w:rtl w:val="0"/>
        </w:rPr>
        <w:t xml:space="preserve">Facef Pesquisa</w:t>
      </w:r>
      <w:r w:rsidDel="00000000" w:rsidR="00000000" w:rsidRPr="00000000">
        <w:rPr>
          <w:highlight w:val="white"/>
          <w:rtl w:val="0"/>
        </w:rPr>
        <w:t xml:space="preserve">, Franca, v. 14, n. 3, p. 278-298, dez. 2011. Disponível em: https://periodicos.unifacef.com.br/index.php/facefpesquisa/article/viewFile/296/284#:~:text=%5B...%5D%20%E2%80%9CEstrat%C3%A9gia,)%20e%20Barney%20(2001). Acesso em: 13 jan. 2022.</w:t>
      </w:r>
    </w:p>
    <w:p w:rsidR="00000000" w:rsidDel="00000000" w:rsidP="00000000" w:rsidRDefault="00000000" w:rsidRPr="00000000" w14:paraId="000006CA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Marques, A. M. N., &amp; Maio, S. R. D. S. (2007). Repositórios institucionais. Retrieved May, 6, 2012.</w:t>
      </w:r>
    </w:p>
    <w:p w:rsidR="00000000" w:rsidDel="00000000" w:rsidP="00000000" w:rsidRDefault="00000000" w:rsidRPr="00000000" w14:paraId="000006CC">
      <w:pPr>
        <w:spacing w:after="0" w:lineRule="auto"/>
        <w:rPr/>
      </w:pPr>
      <w:r w:rsidDel="00000000" w:rsidR="00000000" w:rsidRPr="00000000">
        <w:rPr>
          <w:rtl w:val="0"/>
        </w:rPr>
        <w:t xml:space="preserve">MOYA, J.; RISI, J.; BAPTISTA, J.; MARTINELLO, A. Salas de situação em saúde: compartilhando as experiências do Brasil. 2010.</w:t>
      </w:r>
    </w:p>
    <w:p w:rsidR="00000000" w:rsidDel="00000000" w:rsidP="00000000" w:rsidRDefault="00000000" w:rsidRPr="00000000" w14:paraId="000006C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Organização Panamericana de Saúde (OPAS). Buenas práticas clínicas. Documento das Américas. 2006. Washington (DC): OPAS; 2006.</w:t>
      </w:r>
    </w:p>
    <w:p w:rsidR="00000000" w:rsidDel="00000000" w:rsidP="00000000" w:rsidRDefault="00000000" w:rsidRPr="00000000" w14:paraId="000006C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Perspectivas em Ciência da Informação, v.22, n.1, p.57-79, jan./mar. 2017. Disponível em: https://www.scielo.br/j/pci/a/fpdT9MrS9yCx3GLHsRfyn8q/?lang=pt. Acesso em: 13 jan. 2022.</w:t>
      </w:r>
    </w:p>
    <w:p w:rsidR="00000000" w:rsidDel="00000000" w:rsidP="00000000" w:rsidRDefault="00000000" w:rsidRPr="00000000" w14:paraId="000006D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SABOYA, Marcos. </w:t>
      </w:r>
      <w:r w:rsidDel="00000000" w:rsidR="00000000" w:rsidRPr="00000000">
        <w:rPr>
          <w:b w:val="1"/>
          <w:highlight w:val="white"/>
          <w:rtl w:val="0"/>
        </w:rPr>
        <w:t xml:space="preserve">Alinhamento estratégico e gerenciamento de projetos</w:t>
      </w:r>
      <w:r w:rsidDel="00000000" w:rsidR="00000000" w:rsidRPr="00000000">
        <w:rPr>
          <w:highlight w:val="white"/>
          <w:rtl w:val="0"/>
        </w:rPr>
        <w:t xml:space="preserve">. 2015. Disponível em: https://www.ecommercebrasil.com.br/artigos/alinhamento-estrategico-e-gerenciamento-de-projetos/. Acesso em: 13 jan. 2022.</w:t>
      </w:r>
    </w:p>
    <w:p w:rsidR="00000000" w:rsidDel="00000000" w:rsidP="00000000" w:rsidRDefault="00000000" w:rsidRPr="00000000" w14:paraId="000006D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SANTOS, Michele dos. </w:t>
      </w:r>
      <w:r w:rsidDel="00000000" w:rsidR="00000000" w:rsidRPr="00000000">
        <w:rPr>
          <w:b w:val="1"/>
          <w:highlight w:val="white"/>
          <w:rtl w:val="0"/>
        </w:rPr>
        <w:t xml:space="preserve">A IMPORTÂNCIA DO TRABALHO EM EQUIPE</w:t>
      </w:r>
      <w:r w:rsidDel="00000000" w:rsidR="00000000" w:rsidRPr="00000000">
        <w:rPr>
          <w:highlight w:val="white"/>
          <w:rtl w:val="0"/>
        </w:rPr>
        <w:t xml:space="preserve">. Instituição de ensino superior em Porto Alegre, Rio Grande do Sul. Disponível em: https://www.lume.ufrgs.br/bitstream/handle/10183/54196/000440720.pdf?sequence=1. Acesso em: 13 jan. 2022.</w:t>
      </w:r>
    </w:p>
    <w:p w:rsidR="00000000" w:rsidDel="00000000" w:rsidP="00000000" w:rsidRDefault="00000000" w:rsidRPr="00000000" w14:paraId="000006D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spacing w:after="0" w:lineRule="auto"/>
        <w:rPr/>
      </w:pPr>
      <w:r w:rsidDel="00000000" w:rsidR="00000000" w:rsidRPr="00000000">
        <w:rPr>
          <w:rtl w:val="0"/>
        </w:rPr>
        <w:t xml:space="preserve">Sebrae - Como desenhar o mapa estratégico - Disponível em: </w:t>
      </w:r>
      <w:hyperlink r:id="rId18">
        <w:r w:rsidDel="00000000" w:rsidR="00000000" w:rsidRPr="00000000">
          <w:rPr>
            <w:u w:val="single"/>
            <w:rtl w:val="0"/>
          </w:rPr>
          <w:t xml:space="preserve">https://www.youtube.com/watch?v=nMPj7c6ybXI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SILVA, Edna Lúcia da; VARVAKIS, Gregório; ARAÚJO, Wánderson Cássio Oliveira. Fluxos de informação em projetos de inovação: estudo em três organizações. </w:t>
      </w:r>
    </w:p>
    <w:p w:rsidR="00000000" w:rsidDel="00000000" w:rsidP="00000000" w:rsidRDefault="00000000" w:rsidRPr="00000000" w14:paraId="000006D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Silva, F. D. A., &amp; Mário, P. D. C. (2015). O processo de formulação e monitoramento do planejamento estratégico de Tribunais de Contas sob a ótica da Nova Sociologia Institucional. Revista de administração pública, 49(6), 1401-1427.</w:t>
      </w:r>
    </w:p>
    <w:p w:rsidR="00000000" w:rsidDel="00000000" w:rsidP="00000000" w:rsidRDefault="00000000" w:rsidRPr="00000000" w14:paraId="000006D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TZORTZOPOULOS, P. (1999). Contribuições para o desenvolvimento de um modelo do processo de projeto de edificações em empresas construtoras incorporadoras de pequeno porte. Porto Alegre, 163.</w:t>
      </w:r>
    </w:p>
    <w:p w:rsidR="00000000" w:rsidDel="00000000" w:rsidP="00000000" w:rsidRDefault="00000000" w:rsidRPr="00000000" w14:paraId="000006DD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spacing w:after="0" w:lineRule="auto"/>
        <w:rPr>
          <w:color w:val="403d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footerReference r:id="rId21" w:type="default"/>
      <w:footerReference r:id="rId22" w:type="first"/>
      <w:pgSz w:h="16838" w:w="11906" w:orient="portrait"/>
      <w:pgMar w:bottom="1417" w:top="1417" w:left="1701" w:right="1701" w:header="680" w:footer="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esidentes Sanitaristas" w:id="0" w:date="2023-01-09T17:22:16Z"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trocar logo</w:t>
      </w:r>
    </w:p>
  </w:comment>
  <w:comment w:author="Residentes Sanitaristas" w:id="1" w:date="2023-01-09T17:23:01Z"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rlogica da sds, equipe e cargos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6F3" w15:done="0"/>
  <w15:commentEx w15:paraId="000006F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E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6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E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lef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-1124417</wp:posOffset>
          </wp:positionH>
          <wp:positionV relativeFrom="paragraph">
            <wp:posOffset>-317492</wp:posOffset>
          </wp:positionV>
          <wp:extent cx="7643813" cy="1326522"/>
          <wp:effectExtent b="0" l="0" r="0" t="0"/>
          <wp:wrapTopAndBottom distB="114300" distT="11430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54585"/>
                  <a:stretch>
                    <a:fillRect/>
                  </a:stretch>
                </pic:blipFill>
                <pic:spPr>
                  <a:xfrm>
                    <a:off x="0" y="0"/>
                    <a:ext cx="7643813" cy="13265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425" w:hanging="42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709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709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D7FEE"/>
    <w:pPr>
      <w:ind w:firstLine="709"/>
      <w:contextualSpacing w:val="1"/>
      <w:outlineLvl w:val="0"/>
    </w:pPr>
    <w:rPr>
      <w:b w:val="1"/>
      <w:sz w:val="32"/>
      <w:szCs w:val="28"/>
    </w:rPr>
  </w:style>
  <w:style w:type="paragraph" w:styleId="Ttulo2">
    <w:name w:val="heading 2"/>
    <w:basedOn w:val="Normal"/>
    <w:next w:val="Normal"/>
    <w:uiPriority w:val="9"/>
    <w:unhideWhenUsed w:val="1"/>
    <w:qFormat w:val="1"/>
    <w:rsid w:val="005D7FEE"/>
    <w:pPr>
      <w:keepNext w:val="1"/>
      <w:keepLines w:val="1"/>
      <w:spacing w:after="80" w:before="360"/>
      <w:outlineLvl w:val="1"/>
    </w:pPr>
    <w:rPr>
      <w:b w:val="1"/>
      <w:sz w:val="2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rsid w:val="00582631"/>
    <w:pPr>
      <w:keepNext w:val="1"/>
      <w:keepLines w:val="1"/>
      <w:spacing w:after="80" w:before="280"/>
      <w:outlineLvl w:val="2"/>
    </w:pPr>
    <w:rPr>
      <w:b w:val="1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rsid w:val="00A711A6"/>
    <w:pPr>
      <w:keepNext w:val="1"/>
      <w:keepLines w:val="1"/>
      <w:spacing w:after="40" w:before="240"/>
      <w:outlineLvl w:val="3"/>
    </w:pPr>
    <w:rPr>
      <w:i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C1F2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1F22"/>
  </w:style>
  <w:style w:type="paragraph" w:styleId="Rodap">
    <w:name w:val="footer"/>
    <w:basedOn w:val="Normal"/>
    <w:link w:val="RodapChar"/>
    <w:uiPriority w:val="99"/>
    <w:unhideWhenUsed w:val="1"/>
    <w:rsid w:val="001C1F2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1F22"/>
  </w:style>
  <w:style w:type="paragraph" w:styleId="Normal1" w:customStyle="1">
    <w:name w:val="Normal1"/>
    <w:rsid w:val="00F14AFF"/>
    <w:rPr>
      <w:rFonts w:ascii="Calibri" w:cs="Calibri" w:eastAsia="Calibri" w:hAnsi="Calibri"/>
    </w:rPr>
  </w:style>
  <w:style w:type="character" w:styleId="Ttulo1Char" w:customStyle="1">
    <w:name w:val="Título 1 Char"/>
    <w:basedOn w:val="Fontepargpadro"/>
    <w:link w:val="Ttulo1"/>
    <w:uiPriority w:val="9"/>
    <w:rsid w:val="005D7FEE"/>
    <w:rPr>
      <w:b w:val="1"/>
      <w:sz w:val="32"/>
      <w:szCs w:val="28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F14AFF"/>
    <w:pPr>
      <w:outlineLvl w:val="9"/>
    </w:pPr>
  </w:style>
  <w:style w:type="paragraph" w:styleId="PargrafodaLista">
    <w:name w:val="List Paragraph"/>
    <w:basedOn w:val="Normal"/>
    <w:uiPriority w:val="34"/>
    <w:qFormat w:val="1"/>
    <w:rsid w:val="00F14AFF"/>
    <w:pPr>
      <w:ind w:left="720"/>
      <w:contextualSpacing w:val="1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F14AFF"/>
    <w:pPr>
      <w:spacing w:after="100"/>
    </w:pPr>
  </w:style>
  <w:style w:type="character" w:styleId="Hyperlink">
    <w:name w:val="Hyperlink"/>
    <w:basedOn w:val="Fontepargpadro"/>
    <w:uiPriority w:val="99"/>
    <w:unhideWhenUsed w:val="1"/>
    <w:rsid w:val="00F14AFF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4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A46C10"/>
    <w:pPr>
      <w:spacing w:after="100"/>
      <w:ind w:left="24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A46C10"/>
    <w:pPr>
      <w:spacing w:after="100"/>
      <w:ind w:left="480"/>
    </w:pPr>
  </w:style>
  <w:style w:type="paragraph" w:styleId="Sumrio4">
    <w:name w:val="toc 4"/>
    <w:basedOn w:val="Normal"/>
    <w:next w:val="Normal"/>
    <w:autoRedefine w:val="1"/>
    <w:uiPriority w:val="39"/>
    <w:unhideWhenUsed w:val="1"/>
    <w:rsid w:val="00A46C10"/>
    <w:pPr>
      <w:spacing w:after="100"/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mbria" w:cs="Cambria" w:eastAsia="Cambria" w:hAnsi="Cambria"/>
      <w:color w:val="c5591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linkedin.com/in/ellengomes/?utm_source=blog&amp;utm_campaign=rc_blogpost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sds.unb.br/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docs.google.com/spreadsheets/d/1FhOspdhEcyzRoysX023Vt5LfUIhCOAMBkQDxYhdSDWQ/edit#gid=876322811" TargetMode="External"/><Relationship Id="rId12" Type="http://schemas.openxmlformats.org/officeDocument/2006/relationships/hyperlink" Target="https://rockcontent.com/br/blog/ann-handley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png"/><Relationship Id="rId15" Type="http://schemas.openxmlformats.org/officeDocument/2006/relationships/hyperlink" Target="https://www.youtube.com/watch?v=04-5vlUwjIo&amp;t" TargetMode="External"/><Relationship Id="rId14" Type="http://schemas.openxmlformats.org/officeDocument/2006/relationships/hyperlink" Target="https://www.youtube.com/watch?v=CbwPoXQyBYk" TargetMode="External"/><Relationship Id="rId17" Type="http://schemas.openxmlformats.org/officeDocument/2006/relationships/hyperlink" Target="http://dx.doi.org/10.1061/(ASCE)CO.1943-7862.0000597" TargetMode="External"/><Relationship Id="rId16" Type="http://schemas.openxmlformats.org/officeDocument/2006/relationships/hyperlink" Target="https://blog.fnq.org.br/o-que-e-gestao-de-atividades/" TargetMode="External"/><Relationship Id="rId5" Type="http://schemas.openxmlformats.org/officeDocument/2006/relationships/numbering" Target="numbering.xml"/><Relationship Id="rId19" Type="http://schemas.openxmlformats.org/officeDocument/2006/relationships/header" Target="header2.xml"/><Relationship Id="rId6" Type="http://schemas.openxmlformats.org/officeDocument/2006/relationships/styles" Target="styles.xml"/><Relationship Id="rId18" Type="http://schemas.openxmlformats.org/officeDocument/2006/relationships/hyperlink" Target="https://www.youtube.com/watch?v=nMPj7c6ybXI" TargetMode="Externa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/OgDkhHNv/KojhJ93YDK4KcRZw==">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2020-02-07T20:38:00Z</dcterms:created>
  <dc:creator>Raphaella</dc:creator>
</cp:coreProperties>
</file>